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D6" w:rsidRPr="00C41D5A" w:rsidRDefault="00164FBA">
      <w:pPr>
        <w:rPr>
          <w:rFonts w:ascii="Tahoma" w:hAnsi="Tahoma" w:cs="Tahoma"/>
          <w:b/>
          <w:sz w:val="20"/>
          <w:szCs w:val="20"/>
        </w:rPr>
      </w:pPr>
      <w:r w:rsidRPr="00C41D5A">
        <w:rPr>
          <w:rFonts w:ascii="Tahoma" w:hAnsi="Tahoma" w:cs="Tahoma"/>
          <w:b/>
          <w:sz w:val="20"/>
          <w:szCs w:val="20"/>
        </w:rPr>
        <w:t>Pers</w:t>
      </w:r>
      <w:r w:rsidR="009A13C7" w:rsidRPr="00C41D5A">
        <w:rPr>
          <w:rFonts w:ascii="Tahoma" w:hAnsi="Tahoma" w:cs="Tahoma"/>
          <w:b/>
          <w:sz w:val="20"/>
          <w:szCs w:val="20"/>
        </w:rPr>
        <w:t>bericht</w:t>
      </w:r>
      <w:r w:rsidR="00300C8C" w:rsidRPr="00C41D5A">
        <w:rPr>
          <w:rFonts w:ascii="Tahoma" w:hAnsi="Tahoma" w:cs="Tahoma"/>
          <w:b/>
          <w:sz w:val="20"/>
          <w:szCs w:val="20"/>
        </w:rPr>
        <w:t xml:space="preserve"> </w:t>
      </w:r>
    </w:p>
    <w:p w:rsidR="008A6E1C" w:rsidRPr="00C41D5A" w:rsidRDefault="008A6E1C">
      <w:pPr>
        <w:rPr>
          <w:rFonts w:ascii="Tahoma" w:hAnsi="Tahoma" w:cs="Tahoma"/>
          <w:b/>
          <w:sz w:val="20"/>
          <w:szCs w:val="20"/>
        </w:rPr>
      </w:pPr>
    </w:p>
    <w:p w:rsidR="00806FC7" w:rsidRPr="00C41D5A" w:rsidRDefault="00505388">
      <w:pPr>
        <w:rPr>
          <w:rFonts w:ascii="Tahoma" w:hAnsi="Tahoma" w:cs="Tahoma"/>
          <w:color w:val="1F497D"/>
          <w:sz w:val="20"/>
          <w:szCs w:val="20"/>
          <w:lang w:eastAsia="en-US"/>
        </w:rPr>
      </w:pPr>
      <w:r w:rsidRPr="00C41D5A">
        <w:rPr>
          <w:rFonts w:ascii="Tahoma" w:hAnsi="Tahoma" w:cs="Tahoma"/>
          <w:color w:val="1F497D"/>
          <w:sz w:val="20"/>
          <w:szCs w:val="20"/>
          <w:highlight w:val="yellow"/>
          <w:lang w:eastAsia="en-US"/>
        </w:rPr>
        <w:t>Actieperiodes</w:t>
      </w:r>
      <w:r w:rsidR="008A6E1C" w:rsidRPr="00C41D5A">
        <w:rPr>
          <w:rFonts w:ascii="Tahoma" w:hAnsi="Tahoma" w:cs="Tahoma"/>
          <w:color w:val="1F497D"/>
          <w:sz w:val="20"/>
          <w:szCs w:val="20"/>
          <w:highlight w:val="yellow"/>
          <w:lang w:eastAsia="en-US"/>
        </w:rPr>
        <w:t xml:space="preserve"> 2018: 16 t/m 30 mei en 12 t/m 26 sept</w:t>
      </w:r>
    </w:p>
    <w:p w:rsidR="00806FC7" w:rsidRPr="00C41D5A" w:rsidRDefault="00806FC7">
      <w:pPr>
        <w:rPr>
          <w:rFonts w:ascii="Tahoma" w:hAnsi="Tahoma" w:cs="Tahoma"/>
          <w:color w:val="1F497D"/>
          <w:sz w:val="20"/>
          <w:szCs w:val="20"/>
          <w:lang w:eastAsia="en-US"/>
        </w:rPr>
      </w:pPr>
    </w:p>
    <w:p w:rsidR="00806FC7" w:rsidRPr="00C41D5A" w:rsidRDefault="00806FC7" w:rsidP="00806FC7">
      <w:pPr>
        <w:spacing w:line="240" w:lineRule="atLeast"/>
        <w:jc w:val="right"/>
        <w:rPr>
          <w:rFonts w:ascii="Tahoma" w:hAnsi="Tahoma" w:cs="Tahoma"/>
          <w:sz w:val="20"/>
          <w:szCs w:val="20"/>
        </w:rPr>
      </w:pPr>
      <w:r w:rsidRPr="00C41D5A">
        <w:rPr>
          <w:rFonts w:ascii="Tahoma" w:hAnsi="Tahoma" w:cs="Tahoma"/>
          <w:bCs/>
          <w:sz w:val="20"/>
          <w:szCs w:val="20"/>
        </w:rPr>
        <w:t>Utrecht, 1</w:t>
      </w:r>
      <w:r w:rsidR="00505388" w:rsidRPr="00C41D5A">
        <w:rPr>
          <w:rFonts w:ascii="Tahoma" w:hAnsi="Tahoma" w:cs="Tahoma"/>
          <w:bCs/>
          <w:sz w:val="20"/>
          <w:szCs w:val="20"/>
        </w:rPr>
        <w:t>6</w:t>
      </w:r>
      <w:r w:rsidRPr="00C41D5A">
        <w:rPr>
          <w:rFonts w:ascii="Tahoma" w:hAnsi="Tahoma" w:cs="Tahoma"/>
          <w:bCs/>
          <w:sz w:val="20"/>
          <w:szCs w:val="20"/>
        </w:rPr>
        <w:t>-05-2018</w:t>
      </w:r>
    </w:p>
    <w:p w:rsidR="00C41D5A" w:rsidRPr="00C41D5A" w:rsidRDefault="00C41D5A" w:rsidP="009A13C7">
      <w:pPr>
        <w:rPr>
          <w:rFonts w:ascii="Tahoma" w:hAnsi="Tahoma" w:cs="Tahoma"/>
          <w:b/>
          <w:sz w:val="22"/>
          <w:szCs w:val="22"/>
        </w:rPr>
      </w:pPr>
    </w:p>
    <w:p w:rsidR="008329F8" w:rsidRPr="00C41D5A" w:rsidRDefault="008329F8" w:rsidP="009A13C7">
      <w:pPr>
        <w:rPr>
          <w:rFonts w:ascii="Tahoma" w:hAnsi="Tahoma" w:cs="Tahoma"/>
          <w:b/>
          <w:sz w:val="40"/>
          <w:szCs w:val="40"/>
        </w:rPr>
      </w:pPr>
      <w:r w:rsidRPr="00C41D5A">
        <w:rPr>
          <w:rFonts w:ascii="Tahoma" w:hAnsi="Tahoma" w:cs="Tahoma"/>
          <w:b/>
          <w:sz w:val="40"/>
          <w:szCs w:val="40"/>
        </w:rPr>
        <w:t xml:space="preserve">Grote opkomst </w:t>
      </w:r>
      <w:r w:rsidR="00C41D5A" w:rsidRPr="00C41D5A">
        <w:rPr>
          <w:rFonts w:ascii="Tahoma" w:hAnsi="Tahoma" w:cs="Tahoma"/>
          <w:b/>
          <w:sz w:val="40"/>
          <w:szCs w:val="40"/>
        </w:rPr>
        <w:t>K</w:t>
      </w:r>
      <w:r w:rsidRPr="00C41D5A">
        <w:rPr>
          <w:rFonts w:ascii="Tahoma" w:hAnsi="Tahoma" w:cs="Tahoma"/>
          <w:b/>
          <w:sz w:val="40"/>
          <w:szCs w:val="40"/>
        </w:rPr>
        <w:t>leine Jantje Beton Loterij</w:t>
      </w:r>
    </w:p>
    <w:p w:rsidR="00CA0DB6" w:rsidRPr="00C41D5A" w:rsidRDefault="00EF610B" w:rsidP="00CA0DB6">
      <w:pPr>
        <w:rPr>
          <w:rFonts w:ascii="Tahoma" w:hAnsi="Tahoma" w:cs="Tahoma"/>
          <w:i/>
          <w:sz w:val="20"/>
          <w:szCs w:val="20"/>
        </w:rPr>
      </w:pPr>
      <w:r w:rsidRPr="00C41D5A">
        <w:rPr>
          <w:rFonts w:ascii="Tahoma" w:hAnsi="Tahoma" w:cs="Tahoma"/>
          <w:i/>
          <w:sz w:val="20"/>
          <w:szCs w:val="20"/>
        </w:rPr>
        <w:t>Ruim 6</w:t>
      </w:r>
      <w:r w:rsidR="008329F8" w:rsidRPr="00C41D5A">
        <w:rPr>
          <w:rFonts w:ascii="Tahoma" w:hAnsi="Tahoma" w:cs="Tahoma"/>
          <w:i/>
          <w:sz w:val="20"/>
          <w:szCs w:val="20"/>
        </w:rPr>
        <w:t>0</w:t>
      </w:r>
      <w:r w:rsidR="007137A8" w:rsidRPr="00C41D5A">
        <w:rPr>
          <w:rFonts w:ascii="Tahoma" w:hAnsi="Tahoma" w:cs="Tahoma"/>
          <w:i/>
          <w:sz w:val="20"/>
          <w:szCs w:val="20"/>
        </w:rPr>
        <w:t>.000 kinderen in actie voor</w:t>
      </w:r>
      <w:r w:rsidR="008329F8" w:rsidRPr="00C41D5A">
        <w:rPr>
          <w:rFonts w:ascii="Tahoma" w:hAnsi="Tahoma" w:cs="Tahoma"/>
          <w:i/>
          <w:sz w:val="20"/>
          <w:szCs w:val="20"/>
        </w:rPr>
        <w:t xml:space="preserve"> buitenspelen</w:t>
      </w:r>
    </w:p>
    <w:p w:rsidR="00286472" w:rsidRPr="00C41D5A" w:rsidRDefault="00286472" w:rsidP="009A13C7">
      <w:pPr>
        <w:rPr>
          <w:rFonts w:ascii="Tahoma" w:hAnsi="Tahoma" w:cs="Tahoma"/>
          <w:b/>
          <w:sz w:val="20"/>
          <w:szCs w:val="20"/>
        </w:rPr>
      </w:pPr>
    </w:p>
    <w:p w:rsidR="00805BAA" w:rsidRPr="00C41D5A" w:rsidRDefault="00215E81" w:rsidP="008C57E1">
      <w:pPr>
        <w:spacing w:line="240" w:lineRule="atLeast"/>
        <w:rPr>
          <w:rFonts w:ascii="Tahoma" w:hAnsi="Tahoma" w:cs="Tahoma"/>
          <w:b/>
          <w:sz w:val="20"/>
          <w:szCs w:val="20"/>
        </w:rPr>
      </w:pPr>
      <w:r w:rsidRPr="00C41D5A">
        <w:rPr>
          <w:rFonts w:ascii="Tahoma" w:hAnsi="Tahoma" w:cs="Tahoma"/>
          <w:b/>
          <w:sz w:val="20"/>
          <w:szCs w:val="20"/>
        </w:rPr>
        <w:t xml:space="preserve">Utrecht 16 mei – Vandaag </w:t>
      </w:r>
      <w:r w:rsidR="008329F8" w:rsidRPr="00C41D5A">
        <w:rPr>
          <w:rFonts w:ascii="Tahoma" w:hAnsi="Tahoma" w:cs="Tahoma"/>
          <w:b/>
          <w:sz w:val="20"/>
          <w:szCs w:val="20"/>
        </w:rPr>
        <w:t>wordt het grote startschot van D</w:t>
      </w:r>
      <w:r w:rsidR="00805BAA" w:rsidRPr="00C41D5A">
        <w:rPr>
          <w:rFonts w:ascii="Tahoma" w:hAnsi="Tahoma" w:cs="Tahoma"/>
          <w:b/>
          <w:sz w:val="20"/>
          <w:szCs w:val="20"/>
        </w:rPr>
        <w:t xml:space="preserve">e Kleine Jantje Beton Loterij gegeven en komen </w:t>
      </w:r>
      <w:r w:rsidR="00184D82" w:rsidRPr="00C41D5A">
        <w:rPr>
          <w:rFonts w:ascii="Tahoma" w:hAnsi="Tahoma" w:cs="Tahoma"/>
          <w:b/>
          <w:sz w:val="20"/>
          <w:szCs w:val="20"/>
        </w:rPr>
        <w:t xml:space="preserve">ruim </w:t>
      </w:r>
      <w:r w:rsidR="001D326A" w:rsidRPr="00C41D5A">
        <w:rPr>
          <w:rFonts w:ascii="Tahoma" w:hAnsi="Tahoma" w:cs="Tahoma"/>
          <w:b/>
          <w:sz w:val="20"/>
          <w:szCs w:val="20"/>
        </w:rPr>
        <w:t>zes</w:t>
      </w:r>
      <w:r w:rsidR="00F36854" w:rsidRPr="00C41D5A">
        <w:rPr>
          <w:rFonts w:ascii="Tahoma" w:hAnsi="Tahoma" w:cs="Tahoma"/>
          <w:b/>
          <w:sz w:val="20"/>
          <w:szCs w:val="20"/>
        </w:rPr>
        <w:t>honderd</w:t>
      </w:r>
      <w:r w:rsidR="009A13C7" w:rsidRPr="00C41D5A">
        <w:rPr>
          <w:rFonts w:ascii="Tahoma" w:hAnsi="Tahoma" w:cs="Tahoma"/>
          <w:b/>
          <w:sz w:val="20"/>
          <w:szCs w:val="20"/>
        </w:rPr>
        <w:t xml:space="preserve"> </w:t>
      </w:r>
      <w:r w:rsidR="00130962" w:rsidRPr="00C41D5A">
        <w:rPr>
          <w:rFonts w:ascii="Tahoma" w:hAnsi="Tahoma" w:cs="Tahoma"/>
          <w:b/>
          <w:sz w:val="20"/>
          <w:szCs w:val="20"/>
        </w:rPr>
        <w:t>basis</w:t>
      </w:r>
      <w:r w:rsidR="009A13C7" w:rsidRPr="00C41D5A">
        <w:rPr>
          <w:rFonts w:ascii="Tahoma" w:hAnsi="Tahoma" w:cs="Tahoma"/>
          <w:b/>
          <w:sz w:val="20"/>
          <w:szCs w:val="20"/>
        </w:rPr>
        <w:t>scholen in Nederland</w:t>
      </w:r>
      <w:r w:rsidR="00490929" w:rsidRPr="00C41D5A">
        <w:rPr>
          <w:rFonts w:ascii="Tahoma" w:hAnsi="Tahoma" w:cs="Tahoma"/>
          <w:b/>
          <w:sz w:val="20"/>
          <w:szCs w:val="20"/>
        </w:rPr>
        <w:t xml:space="preserve"> </w:t>
      </w:r>
      <w:r w:rsidR="00184D82" w:rsidRPr="00C41D5A">
        <w:rPr>
          <w:rFonts w:ascii="Tahoma" w:hAnsi="Tahoma" w:cs="Tahoma"/>
          <w:b/>
          <w:sz w:val="20"/>
          <w:szCs w:val="20"/>
        </w:rPr>
        <w:t>in actie voor buitenspelen.</w:t>
      </w:r>
      <w:r w:rsidR="00DD4A14" w:rsidRPr="00C41D5A">
        <w:rPr>
          <w:rFonts w:ascii="Tahoma" w:hAnsi="Tahoma" w:cs="Tahoma"/>
          <w:b/>
          <w:sz w:val="20"/>
          <w:szCs w:val="20"/>
        </w:rPr>
        <w:t xml:space="preserve"> </w:t>
      </w:r>
    </w:p>
    <w:p w:rsidR="00490929" w:rsidRPr="00C41D5A" w:rsidRDefault="00490929" w:rsidP="008C57E1">
      <w:pPr>
        <w:spacing w:line="240" w:lineRule="atLeast"/>
        <w:rPr>
          <w:rFonts w:ascii="Tahoma" w:hAnsi="Tahoma" w:cs="Tahoma"/>
          <w:b/>
          <w:sz w:val="20"/>
          <w:szCs w:val="20"/>
        </w:rPr>
      </w:pPr>
    </w:p>
    <w:p w:rsidR="00490929" w:rsidRPr="00C41D5A" w:rsidRDefault="00490929" w:rsidP="008C57E1">
      <w:pPr>
        <w:spacing w:line="240" w:lineRule="atLeast"/>
        <w:rPr>
          <w:rFonts w:ascii="Tahoma" w:hAnsi="Tahoma" w:cs="Tahoma"/>
          <w:b/>
          <w:sz w:val="20"/>
          <w:szCs w:val="20"/>
        </w:rPr>
      </w:pPr>
      <w:r w:rsidRPr="00C41D5A">
        <w:rPr>
          <w:rFonts w:ascii="Tahoma" w:hAnsi="Tahoma" w:cs="Tahoma"/>
          <w:b/>
          <w:sz w:val="20"/>
          <w:szCs w:val="20"/>
        </w:rPr>
        <w:t>Belang van buitenspelen</w:t>
      </w:r>
    </w:p>
    <w:p w:rsidR="00E158C6" w:rsidRPr="00C41D5A" w:rsidRDefault="00490929" w:rsidP="008C57E1">
      <w:pPr>
        <w:spacing w:line="240" w:lineRule="atLeast"/>
        <w:rPr>
          <w:rFonts w:ascii="Tahoma" w:hAnsi="Tahoma" w:cs="Tahoma"/>
          <w:sz w:val="20"/>
          <w:szCs w:val="20"/>
        </w:rPr>
      </w:pPr>
      <w:r w:rsidRPr="00C41D5A">
        <w:rPr>
          <w:rFonts w:ascii="Tahoma" w:hAnsi="Tahoma" w:cs="Tahoma"/>
          <w:sz w:val="20"/>
          <w:szCs w:val="20"/>
        </w:rPr>
        <w:t xml:space="preserve">Spelen is </w:t>
      </w:r>
      <w:r w:rsidR="00CD4C6D" w:rsidRPr="00C41D5A">
        <w:rPr>
          <w:rFonts w:ascii="Tahoma" w:hAnsi="Tahoma" w:cs="Tahoma"/>
          <w:sz w:val="20"/>
          <w:szCs w:val="20"/>
        </w:rPr>
        <w:t xml:space="preserve">niet alleen leuk, </w:t>
      </w:r>
      <w:r w:rsidR="008329F8" w:rsidRPr="00C41D5A">
        <w:rPr>
          <w:rFonts w:ascii="Tahoma" w:hAnsi="Tahoma" w:cs="Tahoma"/>
          <w:sz w:val="20"/>
          <w:szCs w:val="20"/>
        </w:rPr>
        <w:t>het is</w:t>
      </w:r>
      <w:r w:rsidRPr="00C41D5A">
        <w:rPr>
          <w:rFonts w:ascii="Tahoma" w:hAnsi="Tahoma" w:cs="Tahoma"/>
          <w:sz w:val="20"/>
          <w:szCs w:val="20"/>
        </w:rPr>
        <w:t xml:space="preserve"> </w:t>
      </w:r>
      <w:r w:rsidR="00CD4C6D" w:rsidRPr="00C41D5A">
        <w:rPr>
          <w:rFonts w:ascii="Tahoma" w:hAnsi="Tahoma" w:cs="Tahoma"/>
          <w:sz w:val="20"/>
          <w:szCs w:val="20"/>
        </w:rPr>
        <w:t xml:space="preserve">ook </w:t>
      </w:r>
      <w:r w:rsidR="00EF610B" w:rsidRPr="00C41D5A">
        <w:rPr>
          <w:rFonts w:ascii="Tahoma" w:hAnsi="Tahoma" w:cs="Tahoma"/>
          <w:sz w:val="20"/>
          <w:szCs w:val="20"/>
        </w:rPr>
        <w:t>heel belangrijk. Door te spelen krijgen kinderen namelijk de beweging die ze nodig hebben voor een gezonde ontwikkeling</w:t>
      </w:r>
      <w:r w:rsidR="00E158C6" w:rsidRPr="00C41D5A">
        <w:rPr>
          <w:rFonts w:ascii="Tahoma" w:hAnsi="Tahoma" w:cs="Tahoma"/>
          <w:sz w:val="20"/>
          <w:szCs w:val="20"/>
        </w:rPr>
        <w:t xml:space="preserve">. En tegelijkertijd leren ze allemaal belangrijke dingen, zoals vrienden maken, omgaan met tegenslagen en lak hebben aan vervelende mensen. Dingen die later best nog wel eens van pas komen. </w:t>
      </w:r>
    </w:p>
    <w:p w:rsidR="00E158C6" w:rsidRPr="00C41D5A" w:rsidRDefault="00E158C6" w:rsidP="008C57E1">
      <w:pPr>
        <w:spacing w:line="240" w:lineRule="atLeast"/>
        <w:rPr>
          <w:rFonts w:ascii="Tahoma" w:hAnsi="Tahoma" w:cs="Tahoma"/>
          <w:sz w:val="20"/>
          <w:szCs w:val="20"/>
        </w:rPr>
      </w:pPr>
    </w:p>
    <w:p w:rsidR="00E158C6" w:rsidRPr="00C41D5A" w:rsidRDefault="00E158C6" w:rsidP="00E158C6">
      <w:pPr>
        <w:rPr>
          <w:rFonts w:ascii="Tahoma" w:hAnsi="Tahoma" w:cs="Tahoma"/>
          <w:b/>
          <w:sz w:val="20"/>
          <w:szCs w:val="20"/>
        </w:rPr>
      </w:pPr>
      <w:r w:rsidRPr="00C41D5A">
        <w:rPr>
          <w:rFonts w:ascii="Tahoma" w:hAnsi="Tahoma" w:cs="Tahoma"/>
          <w:b/>
          <w:sz w:val="20"/>
          <w:szCs w:val="20"/>
        </w:rPr>
        <w:t>Buitenspelen niet zo vanzelfsprekend als het lijkt</w:t>
      </w:r>
    </w:p>
    <w:p w:rsidR="00E158C6" w:rsidRPr="00C41D5A" w:rsidRDefault="00C52B1E" w:rsidP="00E158C6">
      <w:pPr>
        <w:rPr>
          <w:rFonts w:ascii="Tahoma" w:hAnsi="Tahoma" w:cs="Tahoma"/>
          <w:sz w:val="20"/>
          <w:szCs w:val="20"/>
        </w:rPr>
      </w:pPr>
      <w:r w:rsidRPr="00C41D5A">
        <w:rPr>
          <w:rFonts w:ascii="Tahoma" w:hAnsi="Tahoma" w:cs="Tahoma"/>
          <w:sz w:val="20"/>
          <w:szCs w:val="20"/>
        </w:rPr>
        <w:t>Uit recent onderzoek van Jantje Beton blijkt dat van de 1,2 miljoen kinderen op de basisschool er meer dan 1 miljoen niet meer dagelijks buitenspelen! D</w:t>
      </w:r>
      <w:r w:rsidR="00E158C6" w:rsidRPr="00C41D5A">
        <w:rPr>
          <w:rFonts w:ascii="Tahoma" w:hAnsi="Tahoma" w:cs="Tahoma"/>
          <w:sz w:val="20"/>
          <w:szCs w:val="20"/>
        </w:rPr>
        <w:t xml:space="preserve">oor tijdgebrek en te weinig speelplaatsen </w:t>
      </w:r>
      <w:r w:rsidRPr="00C41D5A">
        <w:rPr>
          <w:rFonts w:ascii="Tahoma" w:hAnsi="Tahoma" w:cs="Tahoma"/>
          <w:sz w:val="20"/>
          <w:szCs w:val="20"/>
        </w:rPr>
        <w:t xml:space="preserve">is spelen </w:t>
      </w:r>
      <w:r w:rsidR="00E158C6" w:rsidRPr="00C41D5A">
        <w:rPr>
          <w:rFonts w:ascii="Tahoma" w:hAnsi="Tahoma" w:cs="Tahoma"/>
          <w:sz w:val="20"/>
          <w:szCs w:val="20"/>
        </w:rPr>
        <w:t xml:space="preserve">steeds minder vanzelfsprekend. </w:t>
      </w:r>
      <w:r w:rsidR="00505388" w:rsidRPr="00C41D5A">
        <w:rPr>
          <w:rFonts w:ascii="Tahoma" w:hAnsi="Tahoma" w:cs="Tahoma"/>
          <w:sz w:val="20"/>
          <w:szCs w:val="20"/>
        </w:rPr>
        <w:t>Daar doet Jantje Beton iets aan</w:t>
      </w:r>
      <w:r w:rsidR="00E158C6" w:rsidRPr="00C41D5A">
        <w:rPr>
          <w:rFonts w:ascii="Tahoma" w:hAnsi="Tahoma" w:cs="Tahoma"/>
          <w:sz w:val="20"/>
          <w:szCs w:val="20"/>
        </w:rPr>
        <w:t xml:space="preserve"> </w:t>
      </w:r>
      <w:r w:rsidR="00505388" w:rsidRPr="00C41D5A">
        <w:rPr>
          <w:rFonts w:ascii="Tahoma" w:hAnsi="Tahoma" w:cs="Tahoma"/>
          <w:sz w:val="20"/>
          <w:szCs w:val="20"/>
        </w:rPr>
        <w:t>m</w:t>
      </w:r>
      <w:r w:rsidR="00E158C6" w:rsidRPr="00C41D5A">
        <w:rPr>
          <w:rFonts w:ascii="Tahoma" w:hAnsi="Tahoma" w:cs="Tahoma"/>
          <w:sz w:val="20"/>
          <w:szCs w:val="20"/>
        </w:rPr>
        <w:t xml:space="preserve">et De Kleine Jantje Beton Loterij. </w:t>
      </w:r>
    </w:p>
    <w:p w:rsidR="000E2DE4" w:rsidRPr="00C41D5A" w:rsidRDefault="00CD4C6D" w:rsidP="00CD4C6D">
      <w:pPr>
        <w:tabs>
          <w:tab w:val="left" w:pos="6280"/>
        </w:tabs>
        <w:spacing w:line="240" w:lineRule="atLeast"/>
        <w:rPr>
          <w:rFonts w:ascii="Tahoma" w:hAnsi="Tahoma" w:cs="Tahoma"/>
          <w:b/>
          <w:sz w:val="20"/>
          <w:szCs w:val="20"/>
        </w:rPr>
      </w:pPr>
      <w:r w:rsidRPr="00C41D5A">
        <w:rPr>
          <w:rFonts w:ascii="Tahoma" w:hAnsi="Tahoma" w:cs="Tahoma"/>
          <w:b/>
          <w:sz w:val="20"/>
          <w:szCs w:val="20"/>
        </w:rPr>
        <w:tab/>
      </w:r>
    </w:p>
    <w:p w:rsidR="00F63B1F" w:rsidRPr="00C41D5A" w:rsidRDefault="00107657" w:rsidP="00D46E6A">
      <w:pPr>
        <w:rPr>
          <w:rFonts w:ascii="Tahoma" w:hAnsi="Tahoma" w:cs="Tahoma"/>
          <w:b/>
          <w:sz w:val="20"/>
          <w:szCs w:val="20"/>
        </w:rPr>
      </w:pPr>
      <w:r w:rsidRPr="00C41D5A">
        <w:rPr>
          <w:rFonts w:ascii="Tahoma" w:hAnsi="Tahoma" w:cs="Tahoma"/>
          <w:b/>
          <w:sz w:val="20"/>
          <w:szCs w:val="20"/>
        </w:rPr>
        <w:t>Lotenverkoop voor prijzen, opbrengsten naar spelen</w:t>
      </w:r>
    </w:p>
    <w:p w:rsidR="00661831" w:rsidRPr="00C41D5A" w:rsidRDefault="007137A8" w:rsidP="0094371E">
      <w:pPr>
        <w:pStyle w:val="Geenafstand"/>
        <w:rPr>
          <w:rFonts w:ascii="Tahoma" w:hAnsi="Tahoma" w:cs="Tahoma"/>
          <w:sz w:val="20"/>
          <w:szCs w:val="20"/>
        </w:rPr>
      </w:pPr>
      <w:r w:rsidRPr="00C41D5A">
        <w:rPr>
          <w:rFonts w:ascii="Tahoma" w:hAnsi="Tahoma" w:cs="Tahoma"/>
          <w:sz w:val="20"/>
          <w:szCs w:val="20"/>
        </w:rPr>
        <w:t>Ruim 60.000 l</w:t>
      </w:r>
      <w:r w:rsidR="004E20EA" w:rsidRPr="00C41D5A">
        <w:rPr>
          <w:rFonts w:ascii="Tahoma" w:hAnsi="Tahoma" w:cs="Tahoma"/>
          <w:sz w:val="20"/>
          <w:szCs w:val="20"/>
        </w:rPr>
        <w:t xml:space="preserve">eerlingen </w:t>
      </w:r>
      <w:r w:rsidR="00CD4C6D" w:rsidRPr="00C41D5A">
        <w:rPr>
          <w:rFonts w:ascii="Tahoma" w:hAnsi="Tahoma" w:cs="Tahoma"/>
          <w:sz w:val="20"/>
          <w:szCs w:val="20"/>
        </w:rPr>
        <w:t xml:space="preserve">van deelnemende scholen </w:t>
      </w:r>
      <w:r w:rsidR="004E20EA" w:rsidRPr="00C41D5A">
        <w:rPr>
          <w:rFonts w:ascii="Tahoma" w:hAnsi="Tahoma" w:cs="Tahoma"/>
          <w:sz w:val="20"/>
          <w:szCs w:val="20"/>
        </w:rPr>
        <w:t xml:space="preserve">verkopen </w:t>
      </w:r>
      <w:r w:rsidR="00215E81" w:rsidRPr="00C41D5A">
        <w:rPr>
          <w:rFonts w:ascii="Tahoma" w:hAnsi="Tahoma" w:cs="Tahoma"/>
          <w:sz w:val="20"/>
          <w:szCs w:val="20"/>
        </w:rPr>
        <w:t>lootjes</w:t>
      </w:r>
      <w:r w:rsidR="00107657" w:rsidRPr="00C41D5A">
        <w:rPr>
          <w:rFonts w:ascii="Tahoma" w:hAnsi="Tahoma" w:cs="Tahoma"/>
          <w:sz w:val="20"/>
          <w:szCs w:val="20"/>
        </w:rPr>
        <w:t xml:space="preserve"> waarmee </w:t>
      </w:r>
      <w:r w:rsidR="00CD4C6D" w:rsidRPr="00C41D5A">
        <w:rPr>
          <w:rFonts w:ascii="Tahoma" w:hAnsi="Tahoma" w:cs="Tahoma"/>
          <w:sz w:val="20"/>
          <w:szCs w:val="20"/>
        </w:rPr>
        <w:t xml:space="preserve">prijzen zijn te winnen als </w:t>
      </w:r>
      <w:r w:rsidR="00107657" w:rsidRPr="00C41D5A">
        <w:rPr>
          <w:rFonts w:ascii="Tahoma" w:hAnsi="Tahoma" w:cs="Tahoma"/>
          <w:sz w:val="20"/>
          <w:szCs w:val="20"/>
        </w:rPr>
        <w:t>een fiets of voetbal</w:t>
      </w:r>
      <w:r w:rsidR="00CD4C6D" w:rsidRPr="00C41D5A">
        <w:rPr>
          <w:rFonts w:ascii="Tahoma" w:hAnsi="Tahoma" w:cs="Tahoma"/>
          <w:sz w:val="20"/>
          <w:szCs w:val="20"/>
        </w:rPr>
        <w:t>. D</w:t>
      </w:r>
      <w:r w:rsidR="00661831" w:rsidRPr="00C41D5A">
        <w:rPr>
          <w:rFonts w:ascii="Tahoma" w:hAnsi="Tahoma" w:cs="Tahoma"/>
          <w:sz w:val="20"/>
          <w:szCs w:val="20"/>
        </w:rPr>
        <w:t xml:space="preserve">e </w:t>
      </w:r>
      <w:r w:rsidR="00CD4C6D" w:rsidRPr="00C41D5A">
        <w:rPr>
          <w:rFonts w:ascii="Tahoma" w:hAnsi="Tahoma" w:cs="Tahoma"/>
          <w:sz w:val="20"/>
          <w:szCs w:val="20"/>
        </w:rPr>
        <w:t xml:space="preserve">helft van de </w:t>
      </w:r>
      <w:r w:rsidR="00661831" w:rsidRPr="00C41D5A">
        <w:rPr>
          <w:rFonts w:ascii="Tahoma" w:hAnsi="Tahoma" w:cs="Tahoma"/>
          <w:sz w:val="20"/>
          <w:szCs w:val="20"/>
        </w:rPr>
        <w:t xml:space="preserve">opbrengst </w:t>
      </w:r>
      <w:r w:rsidR="00CD4C6D" w:rsidRPr="00C41D5A">
        <w:rPr>
          <w:rFonts w:ascii="Tahoma" w:hAnsi="Tahoma" w:cs="Tahoma"/>
          <w:sz w:val="20"/>
          <w:szCs w:val="20"/>
        </w:rPr>
        <w:t xml:space="preserve">mogen de scholen zelf </w:t>
      </w:r>
      <w:r w:rsidR="00E76742" w:rsidRPr="00C41D5A">
        <w:rPr>
          <w:rFonts w:ascii="Tahoma" w:hAnsi="Tahoma" w:cs="Tahoma"/>
          <w:sz w:val="20"/>
          <w:szCs w:val="20"/>
        </w:rPr>
        <w:t xml:space="preserve">besteden aan </w:t>
      </w:r>
      <w:r w:rsidR="00C41D5A" w:rsidRPr="00C41D5A">
        <w:rPr>
          <w:rFonts w:ascii="Tahoma" w:hAnsi="Tahoma" w:cs="Tahoma"/>
          <w:sz w:val="20"/>
          <w:szCs w:val="20"/>
        </w:rPr>
        <w:t>spelen en bewegen op en rond het schoolplein. De favoriete speelplek van kinderen! Met de andere helft worden</w:t>
      </w:r>
      <w:r w:rsidR="00505388" w:rsidRPr="00C41D5A">
        <w:rPr>
          <w:rFonts w:ascii="Tahoma" w:hAnsi="Tahoma" w:cs="Tahoma"/>
          <w:sz w:val="20"/>
          <w:szCs w:val="20"/>
        </w:rPr>
        <w:t xml:space="preserve"> projecten van J</w:t>
      </w:r>
      <w:r w:rsidR="00E158C6" w:rsidRPr="00C41D5A">
        <w:rPr>
          <w:rFonts w:ascii="Tahoma" w:hAnsi="Tahoma" w:cs="Tahoma"/>
          <w:sz w:val="20"/>
          <w:szCs w:val="20"/>
        </w:rPr>
        <w:t>antje Beton</w:t>
      </w:r>
      <w:r w:rsidR="00C41D5A" w:rsidRPr="00C41D5A">
        <w:rPr>
          <w:rFonts w:ascii="Tahoma" w:hAnsi="Tahoma" w:cs="Tahoma"/>
          <w:sz w:val="20"/>
          <w:szCs w:val="20"/>
        </w:rPr>
        <w:t xml:space="preserve"> ondersteunt, zodat meer kinderen meer kunnen spelen</w:t>
      </w:r>
      <w:r w:rsidR="00E158C6" w:rsidRPr="00C41D5A">
        <w:rPr>
          <w:rFonts w:ascii="Tahoma" w:hAnsi="Tahoma" w:cs="Tahoma"/>
          <w:sz w:val="20"/>
          <w:szCs w:val="20"/>
        </w:rPr>
        <w:t xml:space="preserve">. </w:t>
      </w:r>
    </w:p>
    <w:p w:rsidR="00760A0C" w:rsidRPr="00C41D5A" w:rsidRDefault="00760A0C" w:rsidP="008E3A2F">
      <w:pPr>
        <w:rPr>
          <w:rFonts w:ascii="Tahoma" w:hAnsi="Tahoma" w:cs="Tahoma"/>
          <w:sz w:val="20"/>
          <w:szCs w:val="20"/>
        </w:rPr>
      </w:pPr>
    </w:p>
    <w:p w:rsidR="0073654A" w:rsidRPr="00C41D5A" w:rsidRDefault="0073654A" w:rsidP="008E3A2F">
      <w:pPr>
        <w:rPr>
          <w:rFonts w:ascii="Tahoma" w:hAnsi="Tahoma" w:cs="Tahoma"/>
          <w:b/>
          <w:sz w:val="20"/>
          <w:szCs w:val="20"/>
        </w:rPr>
      </w:pPr>
      <w:r w:rsidRPr="00C41D5A">
        <w:rPr>
          <w:rFonts w:ascii="Tahoma" w:hAnsi="Tahoma" w:cs="Tahoma"/>
          <w:b/>
          <w:sz w:val="20"/>
          <w:szCs w:val="20"/>
        </w:rPr>
        <w:t>Wat doen scholen met de opbrengst</w:t>
      </w:r>
      <w:r w:rsidR="008A78CB" w:rsidRPr="00C41D5A">
        <w:rPr>
          <w:rFonts w:ascii="Tahoma" w:hAnsi="Tahoma" w:cs="Tahoma"/>
          <w:b/>
          <w:sz w:val="20"/>
          <w:szCs w:val="20"/>
        </w:rPr>
        <w:t>?</w:t>
      </w:r>
    </w:p>
    <w:p w:rsidR="00C41D5A" w:rsidRDefault="00720234" w:rsidP="00C41D5A">
      <w:pPr>
        <w:pStyle w:val="Tekstopmerking"/>
        <w:rPr>
          <w:rStyle w:val="Verwijzingopmerking"/>
          <w:rFonts w:ascii="Tahoma" w:hAnsi="Tahoma" w:cs="Tahoma"/>
          <w:sz w:val="20"/>
          <w:szCs w:val="20"/>
        </w:rPr>
      </w:pPr>
      <w:r w:rsidRPr="00C41D5A">
        <w:rPr>
          <w:rStyle w:val="Verwijzingopmerking"/>
          <w:rFonts w:ascii="Tahoma" w:hAnsi="Tahoma" w:cs="Tahoma"/>
          <w:sz w:val="20"/>
          <w:szCs w:val="20"/>
        </w:rPr>
        <w:lastRenderedPageBreak/>
        <w:t>In de afgelopen jaren hebben duizen</w:t>
      </w:r>
      <w:r w:rsidR="007F3FED" w:rsidRPr="00C41D5A">
        <w:rPr>
          <w:rStyle w:val="Verwijzingopmerking"/>
          <w:rFonts w:ascii="Tahoma" w:hAnsi="Tahoma" w:cs="Tahoma"/>
          <w:sz w:val="20"/>
          <w:szCs w:val="20"/>
        </w:rPr>
        <w:t>den scholen met de opbrengst</w:t>
      </w:r>
      <w:r w:rsidR="00C41D5A" w:rsidRPr="00C41D5A">
        <w:rPr>
          <w:rStyle w:val="Verwijzingopmerking"/>
          <w:rFonts w:ascii="Tahoma" w:hAnsi="Tahoma" w:cs="Tahoma"/>
          <w:sz w:val="20"/>
          <w:szCs w:val="20"/>
        </w:rPr>
        <w:t xml:space="preserve"> een super leuk schoolplein gemaakt. Of zijn ze op schoolreisje gegaan. Allemaal leuke dingen om nog meer kinderen buiten te laten spelen.</w:t>
      </w:r>
      <w:r w:rsidR="00C41D5A">
        <w:rPr>
          <w:rStyle w:val="Verwijzingopmerking"/>
          <w:rFonts w:ascii="Tahoma" w:hAnsi="Tahoma" w:cs="Tahoma"/>
          <w:sz w:val="20"/>
          <w:szCs w:val="20"/>
        </w:rPr>
        <w:t xml:space="preserve"> </w:t>
      </w:r>
    </w:p>
    <w:p w:rsidR="00C41D5A" w:rsidRDefault="00C41D5A" w:rsidP="00C41D5A">
      <w:pPr>
        <w:pStyle w:val="Tekstopmerking"/>
        <w:rPr>
          <w:rStyle w:val="Verwijzingopmerking"/>
          <w:rFonts w:ascii="Tahoma" w:hAnsi="Tahoma" w:cs="Tahoma"/>
          <w:sz w:val="20"/>
          <w:szCs w:val="20"/>
        </w:rPr>
      </w:pPr>
    </w:p>
    <w:p w:rsidR="00107657" w:rsidRDefault="00E158C6" w:rsidP="00C41D5A">
      <w:pPr>
        <w:pStyle w:val="Tekstopmerking"/>
        <w:pBdr>
          <w:bottom w:val="single" w:sz="12" w:space="1" w:color="auto"/>
        </w:pBdr>
        <w:rPr>
          <w:rFonts w:ascii="Tahoma" w:hAnsi="Tahoma" w:cs="Tahoma"/>
          <w:i/>
        </w:rPr>
      </w:pPr>
      <w:r w:rsidRPr="00C41D5A">
        <w:rPr>
          <w:rFonts w:ascii="Tahoma" w:hAnsi="Tahoma" w:cs="Tahoma"/>
          <w:i/>
        </w:rPr>
        <w:t>Paul</w:t>
      </w:r>
      <w:r w:rsidR="00107657" w:rsidRPr="00C41D5A">
        <w:rPr>
          <w:rFonts w:ascii="Tahoma" w:hAnsi="Tahoma" w:cs="Tahoma"/>
          <w:i/>
        </w:rPr>
        <w:t xml:space="preserve"> van Jantje Beton: </w:t>
      </w:r>
      <w:r w:rsidR="00F83664" w:rsidRPr="00C41D5A">
        <w:rPr>
          <w:rFonts w:ascii="Tahoma" w:hAnsi="Tahoma" w:cs="Tahoma"/>
          <w:i/>
        </w:rPr>
        <w:t>“</w:t>
      </w:r>
      <w:r w:rsidR="00C41D5A" w:rsidRPr="00C41D5A">
        <w:rPr>
          <w:rFonts w:ascii="Tahoma" w:hAnsi="Tahoma" w:cs="Tahoma"/>
          <w:i/>
        </w:rPr>
        <w:t>kinderen vinden het verkopen van loten heel leuk. Ze leren er ook van. Daarnaast vinden zij het belangrijk dat álle kinderen buiten kunnen spelen!</w:t>
      </w:r>
      <w:r w:rsidR="00C41D5A" w:rsidRPr="00C41D5A">
        <w:rPr>
          <w:rFonts w:ascii="Tahoma" w:hAnsi="Tahoma" w:cs="Tahoma"/>
          <w:i/>
        </w:rPr>
        <w:t>”</w:t>
      </w:r>
    </w:p>
    <w:p w:rsidR="00C41D5A" w:rsidRPr="00C41D5A" w:rsidRDefault="00C41D5A" w:rsidP="00C41D5A">
      <w:pPr>
        <w:pStyle w:val="Tekstopmerking"/>
        <w:pBdr>
          <w:bottom w:val="single" w:sz="12" w:space="1" w:color="auto"/>
        </w:pBdr>
        <w:rPr>
          <w:rFonts w:ascii="Tahoma" w:hAnsi="Tahoma" w:cs="Tahoma"/>
          <w:i/>
        </w:rPr>
      </w:pPr>
    </w:p>
    <w:p w:rsidR="0001368E" w:rsidRPr="00C41D5A" w:rsidRDefault="00505388" w:rsidP="00505388">
      <w:pPr>
        <w:rPr>
          <w:rFonts w:ascii="Tahoma" w:hAnsi="Tahoma" w:cs="Tahoma"/>
          <w:i/>
          <w:sz w:val="20"/>
          <w:szCs w:val="20"/>
          <w:u w:val="single"/>
        </w:rPr>
      </w:pPr>
      <w:r w:rsidRPr="00C41D5A">
        <w:rPr>
          <w:rFonts w:ascii="Tahoma" w:hAnsi="Tahoma" w:cs="Tahoma"/>
          <w:b/>
          <w:sz w:val="20"/>
          <w:szCs w:val="20"/>
        </w:rPr>
        <w:t>B</w:t>
      </w:r>
      <w:r w:rsidR="002540BC" w:rsidRPr="00C41D5A">
        <w:rPr>
          <w:rFonts w:ascii="Tahoma" w:hAnsi="Tahoma" w:cs="Tahoma"/>
          <w:b/>
          <w:sz w:val="20"/>
          <w:szCs w:val="20"/>
        </w:rPr>
        <w:t>ijlagen v</w:t>
      </w:r>
      <w:r w:rsidR="00C232B8" w:rsidRPr="00C41D5A">
        <w:rPr>
          <w:rFonts w:ascii="Tahoma" w:hAnsi="Tahoma" w:cs="Tahoma"/>
          <w:b/>
          <w:sz w:val="20"/>
          <w:szCs w:val="20"/>
        </w:rPr>
        <w:t>oor de redactie:</w:t>
      </w:r>
      <w:r w:rsidR="0001368E" w:rsidRPr="00C41D5A">
        <w:rPr>
          <w:rFonts w:ascii="Tahoma" w:hAnsi="Tahoma" w:cs="Tahoma"/>
          <w:b/>
          <w:sz w:val="20"/>
          <w:szCs w:val="20"/>
        </w:rPr>
        <w:t xml:space="preserve"> </w:t>
      </w:r>
      <w:r w:rsidR="00CE5F8D" w:rsidRPr="00C41D5A">
        <w:rPr>
          <w:rFonts w:ascii="Tahoma" w:hAnsi="Tahoma" w:cs="Tahoma"/>
          <w:b/>
          <w:sz w:val="20"/>
          <w:szCs w:val="20"/>
        </w:rPr>
        <w:t xml:space="preserve"> </w:t>
      </w:r>
    </w:p>
    <w:p w:rsidR="002540BC" w:rsidRPr="00C41D5A" w:rsidRDefault="0001368E" w:rsidP="002540BC">
      <w:pPr>
        <w:pStyle w:val="Lijstalinea"/>
        <w:numPr>
          <w:ilvl w:val="0"/>
          <w:numId w:val="11"/>
        </w:numPr>
        <w:tabs>
          <w:tab w:val="left" w:pos="1276"/>
        </w:tabs>
        <w:rPr>
          <w:rFonts w:ascii="Tahoma" w:hAnsi="Tahoma" w:cs="Tahoma"/>
          <w:sz w:val="20"/>
          <w:szCs w:val="20"/>
        </w:rPr>
      </w:pPr>
      <w:r w:rsidRPr="00C41D5A">
        <w:rPr>
          <w:rFonts w:ascii="Tahoma" w:hAnsi="Tahoma" w:cs="Tahoma"/>
          <w:b/>
          <w:sz w:val="20"/>
          <w:szCs w:val="20"/>
        </w:rPr>
        <w:t>Persfoto</w:t>
      </w:r>
      <w:r w:rsidRPr="00C41D5A">
        <w:rPr>
          <w:rFonts w:ascii="Tahoma" w:hAnsi="Tahoma" w:cs="Tahoma"/>
          <w:sz w:val="20"/>
          <w:szCs w:val="20"/>
        </w:rPr>
        <w:t xml:space="preserve"> ‘</w:t>
      </w:r>
      <w:r w:rsidR="00F83664" w:rsidRPr="00C41D5A">
        <w:rPr>
          <w:rFonts w:ascii="Tahoma" w:hAnsi="Tahoma" w:cs="Tahoma"/>
          <w:sz w:val="20"/>
          <w:szCs w:val="20"/>
        </w:rPr>
        <w:t>Buiten spelen is leuk’</w:t>
      </w:r>
      <w:r w:rsidR="0041074D" w:rsidRPr="00C41D5A">
        <w:rPr>
          <w:rFonts w:ascii="Tahoma" w:hAnsi="Tahoma" w:cs="Tahoma"/>
          <w:sz w:val="20"/>
          <w:szCs w:val="20"/>
        </w:rPr>
        <w:t xml:space="preserve"> (©Jantje </w:t>
      </w:r>
      <w:r w:rsidR="00A34A08" w:rsidRPr="00C41D5A">
        <w:rPr>
          <w:rFonts w:ascii="Tahoma" w:hAnsi="Tahoma" w:cs="Tahoma"/>
          <w:sz w:val="20"/>
          <w:szCs w:val="20"/>
        </w:rPr>
        <w:t>Beton</w:t>
      </w:r>
      <w:r w:rsidR="0041074D" w:rsidRPr="00C41D5A">
        <w:rPr>
          <w:rFonts w:ascii="Tahoma" w:hAnsi="Tahoma" w:cs="Tahoma"/>
          <w:sz w:val="20"/>
          <w:szCs w:val="20"/>
        </w:rPr>
        <w:t>)</w:t>
      </w:r>
    </w:p>
    <w:p w:rsidR="0001368E" w:rsidRPr="00C41D5A" w:rsidRDefault="0001368E" w:rsidP="002540BC">
      <w:pPr>
        <w:pStyle w:val="Lijstalinea"/>
        <w:numPr>
          <w:ilvl w:val="0"/>
          <w:numId w:val="11"/>
        </w:numPr>
        <w:pBdr>
          <w:bottom w:val="single" w:sz="12" w:space="1" w:color="auto"/>
        </w:pBdr>
        <w:tabs>
          <w:tab w:val="left" w:pos="1276"/>
        </w:tabs>
        <w:rPr>
          <w:rFonts w:ascii="Tahoma" w:hAnsi="Tahoma" w:cs="Tahoma"/>
          <w:sz w:val="20"/>
          <w:szCs w:val="20"/>
        </w:rPr>
      </w:pPr>
      <w:bookmarkStart w:id="0" w:name="_GoBack"/>
      <w:bookmarkEnd w:id="0"/>
      <w:r w:rsidRPr="00C41D5A">
        <w:rPr>
          <w:rFonts w:ascii="Tahoma" w:hAnsi="Tahoma" w:cs="Tahoma"/>
          <w:b/>
          <w:sz w:val="20"/>
          <w:szCs w:val="20"/>
        </w:rPr>
        <w:t>Lijst met deelnemende scholen</w:t>
      </w:r>
      <w:r w:rsidRPr="00C41D5A">
        <w:rPr>
          <w:rFonts w:ascii="Tahoma" w:hAnsi="Tahoma" w:cs="Tahoma"/>
          <w:sz w:val="20"/>
          <w:szCs w:val="20"/>
        </w:rPr>
        <w:t xml:space="preserve"> Jantje Beton Loterij mei </w:t>
      </w:r>
      <w:r w:rsidR="00B655C7" w:rsidRPr="00C41D5A">
        <w:rPr>
          <w:rFonts w:ascii="Tahoma" w:hAnsi="Tahoma" w:cs="Tahoma"/>
          <w:sz w:val="20"/>
          <w:szCs w:val="20"/>
        </w:rPr>
        <w:t>201</w:t>
      </w:r>
      <w:r w:rsidR="00107657" w:rsidRPr="00C41D5A">
        <w:rPr>
          <w:rFonts w:ascii="Tahoma" w:hAnsi="Tahoma" w:cs="Tahoma"/>
          <w:sz w:val="20"/>
          <w:szCs w:val="20"/>
        </w:rPr>
        <w:t>8</w:t>
      </w:r>
    </w:p>
    <w:p w:rsidR="00F20320" w:rsidRPr="00C41D5A" w:rsidRDefault="00F20320" w:rsidP="00F20320">
      <w:pPr>
        <w:tabs>
          <w:tab w:val="left" w:pos="1276"/>
        </w:tabs>
        <w:rPr>
          <w:rFonts w:ascii="Tahoma" w:hAnsi="Tahoma" w:cs="Tahoma"/>
          <w:sz w:val="20"/>
          <w:szCs w:val="20"/>
        </w:rPr>
      </w:pPr>
      <w:r w:rsidRPr="00C41D5A">
        <w:rPr>
          <w:rFonts w:ascii="Tahoma" w:hAnsi="Tahoma" w:cs="Tahoma"/>
          <w:sz w:val="20"/>
          <w:szCs w:val="20"/>
        </w:rPr>
        <w:tab/>
      </w:r>
      <w:r w:rsidRPr="00C41D5A">
        <w:rPr>
          <w:rFonts w:ascii="Tahoma" w:hAnsi="Tahoma" w:cs="Tahoma"/>
          <w:sz w:val="20"/>
          <w:szCs w:val="20"/>
        </w:rPr>
        <w:tab/>
      </w:r>
      <w:r w:rsidRPr="00C41D5A">
        <w:rPr>
          <w:rFonts w:ascii="Tahoma" w:hAnsi="Tahoma" w:cs="Tahoma"/>
          <w:sz w:val="20"/>
          <w:szCs w:val="20"/>
        </w:rPr>
        <w:tab/>
      </w:r>
      <w:r w:rsidRPr="00C41D5A">
        <w:rPr>
          <w:rFonts w:ascii="Tahoma" w:hAnsi="Tahoma" w:cs="Tahoma"/>
          <w:sz w:val="20"/>
          <w:szCs w:val="20"/>
        </w:rPr>
        <w:tab/>
      </w:r>
      <w:r w:rsidRPr="00C41D5A">
        <w:rPr>
          <w:rFonts w:ascii="Tahoma" w:hAnsi="Tahoma" w:cs="Tahoma"/>
          <w:sz w:val="20"/>
          <w:szCs w:val="20"/>
        </w:rPr>
        <w:tab/>
      </w:r>
      <w:r w:rsidRPr="00C41D5A">
        <w:rPr>
          <w:rFonts w:ascii="Tahoma" w:hAnsi="Tahoma" w:cs="Tahoma"/>
          <w:sz w:val="20"/>
          <w:szCs w:val="20"/>
        </w:rPr>
        <w:tab/>
      </w:r>
      <w:r w:rsidRPr="00C41D5A">
        <w:rPr>
          <w:rFonts w:ascii="Tahoma" w:hAnsi="Tahoma" w:cs="Tahoma"/>
          <w:sz w:val="20"/>
          <w:szCs w:val="20"/>
        </w:rPr>
        <w:tab/>
      </w:r>
      <w:r w:rsidRPr="00C41D5A">
        <w:rPr>
          <w:rFonts w:ascii="Tahoma" w:hAnsi="Tahoma" w:cs="Tahoma"/>
          <w:sz w:val="20"/>
          <w:szCs w:val="20"/>
        </w:rPr>
        <w:tab/>
      </w:r>
    </w:p>
    <w:p w:rsidR="00FF1A3B" w:rsidRPr="00C41D5A" w:rsidRDefault="00164FBA" w:rsidP="00F20320">
      <w:pPr>
        <w:tabs>
          <w:tab w:val="left" w:pos="1276"/>
        </w:tabs>
        <w:rPr>
          <w:rFonts w:ascii="Tahoma" w:hAnsi="Tahoma" w:cs="Tahoma"/>
          <w:b/>
          <w:sz w:val="20"/>
          <w:szCs w:val="20"/>
        </w:rPr>
      </w:pPr>
      <w:r w:rsidRPr="00C41D5A">
        <w:rPr>
          <w:rFonts w:ascii="Tahoma" w:hAnsi="Tahoma" w:cs="Tahoma"/>
          <w:b/>
          <w:sz w:val="20"/>
          <w:szCs w:val="20"/>
        </w:rPr>
        <w:t>I</w:t>
      </w:r>
      <w:r w:rsidR="00FF1A3B" w:rsidRPr="00C41D5A">
        <w:rPr>
          <w:rFonts w:ascii="Tahoma" w:hAnsi="Tahoma" w:cs="Tahoma"/>
          <w:b/>
          <w:sz w:val="20"/>
          <w:szCs w:val="20"/>
        </w:rPr>
        <w:t>nformatie</w:t>
      </w:r>
      <w:r w:rsidR="00FA51A3" w:rsidRPr="00C41D5A">
        <w:rPr>
          <w:rFonts w:ascii="Tahoma" w:hAnsi="Tahoma" w:cs="Tahoma"/>
          <w:b/>
          <w:sz w:val="20"/>
          <w:szCs w:val="20"/>
        </w:rPr>
        <w:t xml:space="preserve">: </w:t>
      </w:r>
    </w:p>
    <w:p w:rsidR="00B65781" w:rsidRPr="00C41D5A" w:rsidRDefault="00FF1A3B" w:rsidP="00C232B8">
      <w:pPr>
        <w:rPr>
          <w:rFonts w:ascii="Tahoma" w:hAnsi="Tahoma" w:cs="Tahoma"/>
          <w:sz w:val="20"/>
          <w:szCs w:val="20"/>
        </w:rPr>
      </w:pPr>
      <w:r w:rsidRPr="00C41D5A">
        <w:rPr>
          <w:rFonts w:ascii="Tahoma" w:hAnsi="Tahoma" w:cs="Tahoma"/>
          <w:sz w:val="20"/>
          <w:szCs w:val="20"/>
        </w:rPr>
        <w:t>Jantje Be</w:t>
      </w:r>
      <w:r w:rsidR="008E0476" w:rsidRPr="00C41D5A">
        <w:rPr>
          <w:rFonts w:ascii="Tahoma" w:hAnsi="Tahoma" w:cs="Tahoma"/>
          <w:sz w:val="20"/>
          <w:szCs w:val="20"/>
        </w:rPr>
        <w:t>ton</w:t>
      </w:r>
    </w:p>
    <w:p w:rsidR="00C113E6" w:rsidRPr="00C41D5A" w:rsidRDefault="00505388" w:rsidP="00C232B8">
      <w:pPr>
        <w:rPr>
          <w:rFonts w:ascii="Tahoma" w:hAnsi="Tahoma" w:cs="Tahoma"/>
          <w:sz w:val="20"/>
          <w:szCs w:val="20"/>
        </w:rPr>
      </w:pPr>
      <w:r w:rsidRPr="00C41D5A">
        <w:rPr>
          <w:rFonts w:ascii="Tahoma" w:hAnsi="Tahoma" w:cs="Tahoma"/>
          <w:sz w:val="20"/>
          <w:szCs w:val="20"/>
        </w:rPr>
        <w:t>Paul Feldbrugge, 06-</w:t>
      </w:r>
      <w:r w:rsidR="00DB2719" w:rsidRPr="00C41D5A">
        <w:rPr>
          <w:rFonts w:ascii="Tahoma" w:hAnsi="Tahoma" w:cs="Tahoma"/>
          <w:sz w:val="20"/>
          <w:szCs w:val="20"/>
        </w:rPr>
        <w:t>3</w:t>
      </w:r>
      <w:r w:rsidRPr="00C41D5A">
        <w:rPr>
          <w:rFonts w:ascii="Tahoma" w:hAnsi="Tahoma" w:cs="Tahoma"/>
          <w:sz w:val="20"/>
          <w:szCs w:val="20"/>
        </w:rPr>
        <w:t>4944797</w:t>
      </w:r>
      <w:r w:rsidR="00DB2719" w:rsidRPr="00C41D5A">
        <w:rPr>
          <w:rFonts w:ascii="Tahoma" w:hAnsi="Tahoma" w:cs="Tahoma"/>
          <w:sz w:val="20"/>
          <w:szCs w:val="20"/>
        </w:rPr>
        <w:t xml:space="preserve"> </w:t>
      </w:r>
      <w:r w:rsidR="00B65781" w:rsidRPr="00C41D5A">
        <w:rPr>
          <w:rFonts w:ascii="Tahoma" w:hAnsi="Tahoma" w:cs="Tahoma"/>
          <w:sz w:val="20"/>
          <w:szCs w:val="20"/>
        </w:rPr>
        <w:t>(</w:t>
      </w:r>
      <w:r w:rsidR="00107657" w:rsidRPr="00C41D5A">
        <w:rPr>
          <w:rFonts w:ascii="Tahoma" w:hAnsi="Tahoma" w:cs="Tahoma"/>
          <w:sz w:val="20"/>
          <w:szCs w:val="20"/>
        </w:rPr>
        <w:t>of</w:t>
      </w:r>
      <w:r w:rsidR="00537B65" w:rsidRPr="00C41D5A">
        <w:rPr>
          <w:rFonts w:ascii="Tahoma" w:hAnsi="Tahoma" w:cs="Tahoma"/>
          <w:sz w:val="20"/>
          <w:szCs w:val="20"/>
        </w:rPr>
        <w:t xml:space="preserve"> 030</w:t>
      </w:r>
      <w:r w:rsidRPr="00C41D5A">
        <w:rPr>
          <w:rFonts w:ascii="Tahoma" w:hAnsi="Tahoma" w:cs="Tahoma"/>
          <w:sz w:val="20"/>
          <w:szCs w:val="20"/>
        </w:rPr>
        <w:t>-</w:t>
      </w:r>
      <w:r w:rsidR="00DB2719" w:rsidRPr="00C41D5A">
        <w:rPr>
          <w:rFonts w:ascii="Tahoma" w:hAnsi="Tahoma" w:cs="Tahoma"/>
          <w:sz w:val="20"/>
          <w:szCs w:val="20"/>
        </w:rPr>
        <w:t>24272</w:t>
      </w:r>
      <w:r w:rsidRPr="00C41D5A">
        <w:rPr>
          <w:rFonts w:ascii="Tahoma" w:hAnsi="Tahoma" w:cs="Tahoma"/>
          <w:sz w:val="20"/>
          <w:szCs w:val="20"/>
        </w:rPr>
        <w:t>63</w:t>
      </w:r>
      <w:r w:rsidR="00537B65" w:rsidRPr="00C41D5A">
        <w:rPr>
          <w:rFonts w:ascii="Tahoma" w:hAnsi="Tahoma" w:cs="Tahoma"/>
          <w:sz w:val="20"/>
          <w:szCs w:val="20"/>
        </w:rPr>
        <w:t>)</w:t>
      </w:r>
    </w:p>
    <w:p w:rsidR="00332B0D" w:rsidRPr="00C41D5A" w:rsidRDefault="00C41D5A" w:rsidP="00C232B8">
      <w:pPr>
        <w:rPr>
          <w:rFonts w:ascii="Tahoma" w:hAnsi="Tahoma" w:cs="Tahoma"/>
          <w:sz w:val="20"/>
          <w:szCs w:val="20"/>
        </w:rPr>
      </w:pPr>
      <w:hyperlink r:id="rId8" w:history="1">
        <w:r w:rsidR="00391C87" w:rsidRPr="00C41D5A">
          <w:rPr>
            <w:rStyle w:val="Hyperlink"/>
            <w:rFonts w:ascii="Tahoma" w:hAnsi="Tahoma" w:cs="Tahoma"/>
            <w:sz w:val="20"/>
            <w:szCs w:val="20"/>
          </w:rPr>
          <w:t>persdienst@jantjebeton.nl</w:t>
        </w:r>
      </w:hyperlink>
      <w:r w:rsidR="00391C87" w:rsidRPr="00C41D5A">
        <w:rPr>
          <w:rFonts w:ascii="Tahoma" w:hAnsi="Tahoma" w:cs="Tahoma"/>
          <w:sz w:val="20"/>
          <w:szCs w:val="20"/>
        </w:rPr>
        <w:t xml:space="preserve"> </w:t>
      </w:r>
    </w:p>
    <w:p w:rsidR="008312EE" w:rsidRPr="00C41D5A" w:rsidRDefault="008312EE" w:rsidP="00FF1A3B">
      <w:pPr>
        <w:rPr>
          <w:rFonts w:ascii="Tahoma" w:hAnsi="Tahoma" w:cs="Tahoma"/>
          <w:sz w:val="20"/>
          <w:szCs w:val="20"/>
        </w:rPr>
      </w:pPr>
    </w:p>
    <w:p w:rsidR="00046A4F" w:rsidRPr="00C41D5A" w:rsidRDefault="008A78CB" w:rsidP="00046A4F">
      <w:pPr>
        <w:rPr>
          <w:rFonts w:ascii="Tahoma" w:hAnsi="Tahoma" w:cs="Tahoma"/>
          <w:b/>
          <w:sz w:val="20"/>
          <w:szCs w:val="20"/>
        </w:rPr>
      </w:pPr>
      <w:r w:rsidRPr="00C41D5A">
        <w:rPr>
          <w:rFonts w:ascii="Tahoma" w:hAnsi="Tahoma" w:cs="Tahoma"/>
          <w:b/>
          <w:sz w:val="20"/>
          <w:szCs w:val="20"/>
        </w:rPr>
        <w:t>Over D</w:t>
      </w:r>
      <w:r w:rsidR="00046A4F" w:rsidRPr="00C41D5A">
        <w:rPr>
          <w:rFonts w:ascii="Tahoma" w:hAnsi="Tahoma" w:cs="Tahoma"/>
          <w:b/>
          <w:sz w:val="20"/>
          <w:szCs w:val="20"/>
        </w:rPr>
        <w:t xml:space="preserve">e </w:t>
      </w:r>
      <w:r w:rsidRPr="00C41D5A">
        <w:rPr>
          <w:rFonts w:ascii="Tahoma" w:hAnsi="Tahoma" w:cs="Tahoma"/>
          <w:b/>
          <w:sz w:val="20"/>
          <w:szCs w:val="20"/>
        </w:rPr>
        <w:t xml:space="preserve">Kleine </w:t>
      </w:r>
      <w:r w:rsidR="00046A4F" w:rsidRPr="00C41D5A">
        <w:rPr>
          <w:rFonts w:ascii="Tahoma" w:hAnsi="Tahoma" w:cs="Tahoma"/>
          <w:b/>
          <w:sz w:val="20"/>
          <w:szCs w:val="20"/>
        </w:rPr>
        <w:t>Jantje Beton Loterij</w:t>
      </w:r>
    </w:p>
    <w:p w:rsidR="00046A4F" w:rsidRPr="00C41D5A" w:rsidRDefault="008A78CB" w:rsidP="00046A4F">
      <w:pPr>
        <w:rPr>
          <w:rFonts w:ascii="Tahoma" w:hAnsi="Tahoma" w:cs="Tahoma"/>
          <w:sz w:val="20"/>
          <w:szCs w:val="20"/>
        </w:rPr>
      </w:pPr>
      <w:r w:rsidRPr="00C41D5A">
        <w:rPr>
          <w:rFonts w:ascii="Tahoma" w:hAnsi="Tahoma" w:cs="Tahoma"/>
          <w:sz w:val="20"/>
          <w:szCs w:val="20"/>
        </w:rPr>
        <w:t>Tijdens D</w:t>
      </w:r>
      <w:r w:rsidR="00046A4F" w:rsidRPr="00C41D5A">
        <w:rPr>
          <w:rFonts w:ascii="Tahoma" w:hAnsi="Tahoma" w:cs="Tahoma"/>
          <w:sz w:val="20"/>
          <w:szCs w:val="20"/>
        </w:rPr>
        <w:t xml:space="preserve">e </w:t>
      </w:r>
      <w:r w:rsidRPr="00C41D5A">
        <w:rPr>
          <w:rFonts w:ascii="Tahoma" w:hAnsi="Tahoma" w:cs="Tahoma"/>
          <w:sz w:val="20"/>
          <w:szCs w:val="20"/>
        </w:rPr>
        <w:t xml:space="preserve">Kleine </w:t>
      </w:r>
      <w:r w:rsidR="00046A4F" w:rsidRPr="00C41D5A">
        <w:rPr>
          <w:rFonts w:ascii="Tahoma" w:hAnsi="Tahoma" w:cs="Tahoma"/>
          <w:sz w:val="20"/>
          <w:szCs w:val="20"/>
        </w:rPr>
        <w:t xml:space="preserve">Jantje </w:t>
      </w:r>
      <w:r w:rsidR="005F2C71" w:rsidRPr="00C41D5A">
        <w:rPr>
          <w:rFonts w:ascii="Tahoma" w:hAnsi="Tahoma" w:cs="Tahoma"/>
          <w:sz w:val="20"/>
          <w:szCs w:val="20"/>
        </w:rPr>
        <w:t xml:space="preserve">Beton Loterij, </w:t>
      </w:r>
      <w:r w:rsidR="00046A4F" w:rsidRPr="00C41D5A">
        <w:rPr>
          <w:rFonts w:ascii="Tahoma" w:hAnsi="Tahoma" w:cs="Tahoma"/>
          <w:sz w:val="20"/>
          <w:szCs w:val="20"/>
        </w:rPr>
        <w:t xml:space="preserve">van </w:t>
      </w:r>
      <w:r w:rsidR="00B655C7" w:rsidRPr="00C41D5A">
        <w:rPr>
          <w:rFonts w:ascii="Tahoma" w:hAnsi="Tahoma" w:cs="Tahoma"/>
          <w:sz w:val="20"/>
          <w:szCs w:val="20"/>
        </w:rPr>
        <w:t>1</w:t>
      </w:r>
      <w:r w:rsidR="00107657" w:rsidRPr="00C41D5A">
        <w:rPr>
          <w:rFonts w:ascii="Tahoma" w:hAnsi="Tahoma" w:cs="Tahoma"/>
          <w:sz w:val="20"/>
          <w:szCs w:val="20"/>
        </w:rPr>
        <w:t>6</w:t>
      </w:r>
      <w:r w:rsidR="00B655C7" w:rsidRPr="00C41D5A">
        <w:rPr>
          <w:rFonts w:ascii="Tahoma" w:hAnsi="Tahoma" w:cs="Tahoma"/>
          <w:sz w:val="20"/>
          <w:szCs w:val="20"/>
        </w:rPr>
        <w:t xml:space="preserve"> </w:t>
      </w:r>
      <w:r w:rsidR="007E4403" w:rsidRPr="00C41D5A">
        <w:rPr>
          <w:rFonts w:ascii="Tahoma" w:hAnsi="Tahoma" w:cs="Tahoma"/>
          <w:sz w:val="20"/>
          <w:szCs w:val="20"/>
        </w:rPr>
        <w:t xml:space="preserve">t/m </w:t>
      </w:r>
      <w:r w:rsidR="001D326A" w:rsidRPr="00C41D5A">
        <w:rPr>
          <w:rFonts w:ascii="Tahoma" w:hAnsi="Tahoma" w:cs="Tahoma"/>
          <w:sz w:val="20"/>
          <w:szCs w:val="20"/>
        </w:rPr>
        <w:t>30</w:t>
      </w:r>
      <w:r w:rsidR="00B655C7" w:rsidRPr="00C41D5A">
        <w:rPr>
          <w:rFonts w:ascii="Tahoma" w:hAnsi="Tahoma" w:cs="Tahoma"/>
          <w:sz w:val="20"/>
          <w:szCs w:val="20"/>
        </w:rPr>
        <w:t xml:space="preserve"> mei</w:t>
      </w:r>
      <w:r w:rsidR="007E4403" w:rsidRPr="00C41D5A">
        <w:rPr>
          <w:rFonts w:ascii="Tahoma" w:hAnsi="Tahoma" w:cs="Tahoma"/>
          <w:sz w:val="20"/>
          <w:szCs w:val="20"/>
        </w:rPr>
        <w:t xml:space="preserve"> en van </w:t>
      </w:r>
      <w:r w:rsidR="001D326A" w:rsidRPr="00C41D5A">
        <w:rPr>
          <w:rFonts w:ascii="Tahoma" w:hAnsi="Tahoma" w:cs="Tahoma"/>
          <w:sz w:val="20"/>
          <w:szCs w:val="20"/>
        </w:rPr>
        <w:t>12</w:t>
      </w:r>
      <w:r w:rsidR="007E4403" w:rsidRPr="00C41D5A">
        <w:rPr>
          <w:rFonts w:ascii="Tahoma" w:hAnsi="Tahoma" w:cs="Tahoma"/>
          <w:sz w:val="20"/>
          <w:szCs w:val="20"/>
        </w:rPr>
        <w:t xml:space="preserve"> t/m 2</w:t>
      </w:r>
      <w:r w:rsidR="001D326A" w:rsidRPr="00C41D5A">
        <w:rPr>
          <w:rFonts w:ascii="Tahoma" w:hAnsi="Tahoma" w:cs="Tahoma"/>
          <w:sz w:val="20"/>
          <w:szCs w:val="20"/>
        </w:rPr>
        <w:t>6</w:t>
      </w:r>
      <w:r w:rsidR="007E4403" w:rsidRPr="00C41D5A">
        <w:rPr>
          <w:rFonts w:ascii="Tahoma" w:hAnsi="Tahoma" w:cs="Tahoma"/>
          <w:sz w:val="20"/>
          <w:szCs w:val="20"/>
        </w:rPr>
        <w:t xml:space="preserve"> september</w:t>
      </w:r>
      <w:r w:rsidR="004C02D9" w:rsidRPr="00C41D5A">
        <w:rPr>
          <w:rFonts w:ascii="Tahoma" w:hAnsi="Tahoma" w:cs="Tahoma"/>
          <w:sz w:val="20"/>
          <w:szCs w:val="20"/>
        </w:rPr>
        <w:t xml:space="preserve"> 201</w:t>
      </w:r>
      <w:r w:rsidR="00107657" w:rsidRPr="00C41D5A">
        <w:rPr>
          <w:rFonts w:ascii="Tahoma" w:hAnsi="Tahoma" w:cs="Tahoma"/>
          <w:sz w:val="20"/>
          <w:szCs w:val="20"/>
        </w:rPr>
        <w:t>8</w:t>
      </w:r>
      <w:r w:rsidR="005F2C71" w:rsidRPr="00C41D5A">
        <w:rPr>
          <w:rFonts w:ascii="Tahoma" w:hAnsi="Tahoma" w:cs="Tahoma"/>
          <w:sz w:val="20"/>
          <w:szCs w:val="20"/>
        </w:rPr>
        <w:t>, verkopen leerlingen</w:t>
      </w:r>
      <w:r w:rsidR="001D326A" w:rsidRPr="00C41D5A">
        <w:rPr>
          <w:rFonts w:ascii="Tahoma" w:hAnsi="Tahoma" w:cs="Tahoma"/>
          <w:sz w:val="20"/>
          <w:szCs w:val="20"/>
        </w:rPr>
        <w:t xml:space="preserve"> lootjes</w:t>
      </w:r>
      <w:r w:rsidR="00046A4F" w:rsidRPr="00C41D5A">
        <w:rPr>
          <w:rFonts w:ascii="Tahoma" w:hAnsi="Tahoma" w:cs="Tahoma"/>
          <w:sz w:val="20"/>
          <w:szCs w:val="20"/>
        </w:rPr>
        <w:t xml:space="preserve"> aan hun familie, buren of vri</w:t>
      </w:r>
      <w:r w:rsidR="00F83664" w:rsidRPr="00C41D5A">
        <w:rPr>
          <w:rFonts w:ascii="Tahoma" w:hAnsi="Tahoma" w:cs="Tahoma"/>
          <w:sz w:val="20"/>
          <w:szCs w:val="20"/>
        </w:rPr>
        <w:t>enden. Door mee te doen aan de L</w:t>
      </w:r>
      <w:r w:rsidR="00046A4F" w:rsidRPr="00C41D5A">
        <w:rPr>
          <w:rFonts w:ascii="Tahoma" w:hAnsi="Tahoma" w:cs="Tahoma"/>
          <w:sz w:val="20"/>
          <w:szCs w:val="20"/>
        </w:rPr>
        <w:t xml:space="preserve">oterij kunnen scholen </w:t>
      </w:r>
      <w:r w:rsidR="003D6914" w:rsidRPr="00C41D5A">
        <w:rPr>
          <w:rFonts w:ascii="Tahoma" w:hAnsi="Tahoma" w:cs="Tahoma"/>
          <w:sz w:val="20"/>
          <w:szCs w:val="20"/>
        </w:rPr>
        <w:t xml:space="preserve">geld inzamelen waarmee zij </w:t>
      </w:r>
      <w:r w:rsidR="00046A4F" w:rsidRPr="00C41D5A">
        <w:rPr>
          <w:rFonts w:ascii="Tahoma" w:hAnsi="Tahoma" w:cs="Tahoma"/>
          <w:sz w:val="20"/>
          <w:szCs w:val="20"/>
        </w:rPr>
        <w:t xml:space="preserve">hun schoolplein verbeteren </w:t>
      </w:r>
      <w:r w:rsidR="003D6914" w:rsidRPr="00C41D5A">
        <w:rPr>
          <w:rFonts w:ascii="Tahoma" w:hAnsi="Tahoma" w:cs="Tahoma"/>
          <w:sz w:val="20"/>
          <w:szCs w:val="20"/>
        </w:rPr>
        <w:t xml:space="preserve">of </w:t>
      </w:r>
      <w:r w:rsidR="00A34A08" w:rsidRPr="00C41D5A">
        <w:rPr>
          <w:rFonts w:ascii="Tahoma" w:hAnsi="Tahoma" w:cs="Tahoma"/>
          <w:sz w:val="20"/>
          <w:szCs w:val="20"/>
        </w:rPr>
        <w:t>een buitenactiviteit organiseren</w:t>
      </w:r>
      <w:r w:rsidR="003D6914" w:rsidRPr="00C41D5A">
        <w:rPr>
          <w:rFonts w:ascii="Tahoma" w:hAnsi="Tahoma" w:cs="Tahoma"/>
          <w:sz w:val="20"/>
          <w:szCs w:val="20"/>
        </w:rPr>
        <w:t xml:space="preserve"> </w:t>
      </w:r>
      <w:r w:rsidR="00046A4F" w:rsidRPr="00C41D5A">
        <w:rPr>
          <w:rFonts w:ascii="Tahoma" w:hAnsi="Tahoma" w:cs="Tahoma"/>
          <w:sz w:val="20"/>
          <w:szCs w:val="20"/>
        </w:rPr>
        <w:t xml:space="preserve">én </w:t>
      </w:r>
      <w:r w:rsidR="003D6914" w:rsidRPr="00C41D5A">
        <w:rPr>
          <w:rFonts w:ascii="Tahoma" w:hAnsi="Tahoma" w:cs="Tahoma"/>
          <w:sz w:val="20"/>
          <w:szCs w:val="20"/>
        </w:rPr>
        <w:t>steunen zij de buiten</w:t>
      </w:r>
      <w:r w:rsidR="0072096A" w:rsidRPr="00C41D5A">
        <w:rPr>
          <w:rFonts w:ascii="Tahoma" w:hAnsi="Tahoma" w:cs="Tahoma"/>
          <w:sz w:val="20"/>
          <w:szCs w:val="20"/>
        </w:rPr>
        <w:t xml:space="preserve"> </w:t>
      </w:r>
      <w:r w:rsidR="003D6914" w:rsidRPr="00C41D5A">
        <w:rPr>
          <w:rFonts w:ascii="Tahoma" w:hAnsi="Tahoma" w:cs="Tahoma"/>
          <w:sz w:val="20"/>
          <w:szCs w:val="20"/>
        </w:rPr>
        <w:t xml:space="preserve">projecten van </w:t>
      </w:r>
      <w:r w:rsidR="00046A4F" w:rsidRPr="00C41D5A">
        <w:rPr>
          <w:rFonts w:ascii="Tahoma" w:hAnsi="Tahoma" w:cs="Tahoma"/>
          <w:sz w:val="20"/>
          <w:szCs w:val="20"/>
        </w:rPr>
        <w:t xml:space="preserve">Jantje Beton: van ieder verkocht lot gaat er </w:t>
      </w:r>
      <w:r w:rsidR="00514469" w:rsidRPr="00C41D5A">
        <w:rPr>
          <w:rFonts w:ascii="Tahoma" w:hAnsi="Tahoma" w:cs="Tahoma"/>
          <w:sz w:val="20"/>
          <w:szCs w:val="20"/>
        </w:rPr>
        <w:t xml:space="preserve">€ </w:t>
      </w:r>
      <w:r w:rsidR="00046A4F" w:rsidRPr="00C41D5A">
        <w:rPr>
          <w:rFonts w:ascii="Tahoma" w:hAnsi="Tahoma" w:cs="Tahoma"/>
          <w:sz w:val="20"/>
          <w:szCs w:val="20"/>
        </w:rPr>
        <w:t>1</w:t>
      </w:r>
      <w:r w:rsidR="00514469" w:rsidRPr="00C41D5A">
        <w:rPr>
          <w:rFonts w:ascii="Tahoma" w:hAnsi="Tahoma" w:cs="Tahoma"/>
          <w:sz w:val="20"/>
          <w:szCs w:val="20"/>
        </w:rPr>
        <w:t>,50</w:t>
      </w:r>
      <w:r w:rsidR="00046A4F" w:rsidRPr="00C41D5A">
        <w:rPr>
          <w:rFonts w:ascii="Tahoma" w:hAnsi="Tahoma" w:cs="Tahoma"/>
          <w:sz w:val="20"/>
          <w:szCs w:val="20"/>
        </w:rPr>
        <w:t xml:space="preserve"> naar de school en </w:t>
      </w:r>
      <w:r w:rsidR="00514469" w:rsidRPr="00C41D5A">
        <w:rPr>
          <w:rFonts w:ascii="Tahoma" w:hAnsi="Tahoma" w:cs="Tahoma"/>
          <w:sz w:val="20"/>
          <w:szCs w:val="20"/>
        </w:rPr>
        <w:t xml:space="preserve">€ </w:t>
      </w:r>
      <w:r w:rsidR="00046A4F" w:rsidRPr="00C41D5A">
        <w:rPr>
          <w:rFonts w:ascii="Tahoma" w:hAnsi="Tahoma" w:cs="Tahoma"/>
          <w:sz w:val="20"/>
          <w:szCs w:val="20"/>
        </w:rPr>
        <w:t>1</w:t>
      </w:r>
      <w:r w:rsidR="00514469" w:rsidRPr="00C41D5A">
        <w:rPr>
          <w:rFonts w:ascii="Tahoma" w:hAnsi="Tahoma" w:cs="Tahoma"/>
          <w:sz w:val="20"/>
          <w:szCs w:val="20"/>
        </w:rPr>
        <w:t>,50</w:t>
      </w:r>
      <w:r w:rsidR="00046A4F" w:rsidRPr="00C41D5A">
        <w:rPr>
          <w:rFonts w:ascii="Tahoma" w:hAnsi="Tahoma" w:cs="Tahoma"/>
          <w:sz w:val="20"/>
          <w:szCs w:val="20"/>
        </w:rPr>
        <w:t xml:space="preserve"> euro naar Jantje Beton. Scholen kunnen zich inschrijven voor deelname via </w:t>
      </w:r>
      <w:hyperlink r:id="rId9" w:history="1">
        <w:r w:rsidR="00F83664" w:rsidRPr="00C41D5A">
          <w:rPr>
            <w:rStyle w:val="Hyperlink"/>
            <w:rFonts w:ascii="Tahoma" w:hAnsi="Tahoma" w:cs="Tahoma"/>
            <w:sz w:val="20"/>
            <w:szCs w:val="20"/>
          </w:rPr>
          <w:t>www.jantjebeton.nl/loterij</w:t>
        </w:r>
      </w:hyperlink>
      <w:r w:rsidR="00046A4F" w:rsidRPr="00C41D5A">
        <w:rPr>
          <w:rFonts w:ascii="Tahoma" w:hAnsi="Tahoma" w:cs="Tahoma"/>
          <w:sz w:val="20"/>
          <w:szCs w:val="20"/>
        </w:rPr>
        <w:t>.</w:t>
      </w:r>
    </w:p>
    <w:p w:rsidR="00046A4F" w:rsidRPr="00C41D5A" w:rsidRDefault="00046A4F" w:rsidP="00046A4F">
      <w:pPr>
        <w:rPr>
          <w:rFonts w:ascii="Tahoma" w:hAnsi="Tahoma" w:cs="Tahoma"/>
          <w:sz w:val="20"/>
          <w:szCs w:val="20"/>
        </w:rPr>
      </w:pPr>
    </w:p>
    <w:p w:rsidR="003D6914" w:rsidRPr="00C41D5A" w:rsidRDefault="00046A4F" w:rsidP="00786A73">
      <w:pPr>
        <w:rPr>
          <w:rFonts w:ascii="Tahoma" w:hAnsi="Tahoma" w:cs="Tahoma"/>
          <w:b/>
          <w:sz w:val="20"/>
          <w:szCs w:val="20"/>
        </w:rPr>
      </w:pPr>
      <w:r w:rsidRPr="00C41D5A">
        <w:rPr>
          <w:rFonts w:ascii="Tahoma" w:hAnsi="Tahoma" w:cs="Tahoma"/>
          <w:b/>
          <w:sz w:val="20"/>
          <w:szCs w:val="20"/>
        </w:rPr>
        <w:t xml:space="preserve">Over </w:t>
      </w:r>
      <w:r w:rsidR="00945AC5" w:rsidRPr="00C41D5A">
        <w:rPr>
          <w:rFonts w:ascii="Tahoma" w:hAnsi="Tahoma" w:cs="Tahoma"/>
          <w:b/>
          <w:sz w:val="20"/>
          <w:szCs w:val="20"/>
        </w:rPr>
        <w:t xml:space="preserve">Jantje Beton </w:t>
      </w:r>
    </w:p>
    <w:p w:rsidR="00F83664" w:rsidRPr="00C41D5A" w:rsidRDefault="00505388" w:rsidP="00FF1A3B">
      <w:pPr>
        <w:rPr>
          <w:rFonts w:ascii="Tahoma" w:hAnsi="Tahoma" w:cs="Tahoma"/>
          <w:color w:val="222222"/>
          <w:sz w:val="20"/>
          <w:szCs w:val="20"/>
          <w:shd w:val="clear" w:color="auto" w:fill="FFFFFF"/>
        </w:rPr>
      </w:pPr>
      <w:r w:rsidRPr="00C41D5A">
        <w:rPr>
          <w:rFonts w:ascii="Tahoma" w:hAnsi="Tahoma" w:cs="Tahoma"/>
          <w:color w:val="222222"/>
          <w:sz w:val="20"/>
          <w:szCs w:val="20"/>
          <w:shd w:val="clear" w:color="auto" w:fill="FFFFFF"/>
        </w:rPr>
        <w:t xml:space="preserve">Jantje Beton is hét goede doel dat zich samen met kinderen inzet voor meer en uitdagender speelruimte en meer speeltijd. Jaarlijks doen ruim 350.000 kinderen mee aan de activiteiten en projecten van Jantje Beton. Kwetsbare kinderen krijgen hierbij onze speciale aandacht. Wij willen bereiken dat álle kinderen dagelijks kunnen spelen en bewegen. Kinderen moeten steeds meer en spelen steeds minder, terwijl spelen het belangrijkste én het leukste onderdeel is van een gezond leven. Daarom zegt Jantje Beton … </w:t>
      </w:r>
    </w:p>
    <w:p w:rsidR="00505388" w:rsidRPr="00C41D5A" w:rsidRDefault="00505388" w:rsidP="00FF1A3B">
      <w:pPr>
        <w:rPr>
          <w:rFonts w:ascii="Tahoma" w:hAnsi="Tahoma" w:cs="Tahoma"/>
          <w:color w:val="222222"/>
          <w:sz w:val="20"/>
          <w:szCs w:val="20"/>
          <w:shd w:val="clear" w:color="auto" w:fill="FFFFFF"/>
        </w:rPr>
      </w:pPr>
      <w:r w:rsidRPr="00C41D5A">
        <w:rPr>
          <w:rFonts w:ascii="Tahoma" w:hAnsi="Tahoma" w:cs="Tahoma"/>
          <w:color w:val="222222"/>
          <w:sz w:val="20"/>
          <w:szCs w:val="20"/>
          <w:shd w:val="clear" w:color="auto" w:fill="FFFFFF"/>
        </w:rPr>
        <w:t>STOP NOOIT MET SPELEN!</w:t>
      </w:r>
    </w:p>
    <w:p w:rsidR="00F168B6" w:rsidRPr="00C41D5A" w:rsidRDefault="00505388" w:rsidP="00FF1A3B">
      <w:pPr>
        <w:rPr>
          <w:rFonts w:ascii="Tahoma" w:hAnsi="Tahoma" w:cs="Tahoma"/>
          <w:i/>
          <w:sz w:val="20"/>
          <w:szCs w:val="20"/>
        </w:rPr>
      </w:pPr>
      <w:r w:rsidRPr="00C41D5A">
        <w:rPr>
          <w:rFonts w:ascii="Tahoma" w:hAnsi="Tahoma" w:cs="Tahoma"/>
          <w:i/>
          <w:sz w:val="20"/>
          <w:szCs w:val="20"/>
        </w:rPr>
        <w:t xml:space="preserve">Meer informatie, kijk op </w:t>
      </w:r>
      <w:hyperlink r:id="rId10" w:history="1">
        <w:r w:rsidR="00F83664" w:rsidRPr="00C41D5A">
          <w:rPr>
            <w:rStyle w:val="Hyperlink"/>
            <w:rFonts w:ascii="Tahoma" w:hAnsi="Tahoma" w:cs="Tahoma"/>
            <w:i/>
            <w:sz w:val="20"/>
            <w:szCs w:val="20"/>
          </w:rPr>
          <w:t>www.jantjebeton.nl</w:t>
        </w:r>
      </w:hyperlink>
      <w:r w:rsidR="00F83664" w:rsidRPr="00C41D5A">
        <w:rPr>
          <w:rFonts w:ascii="Tahoma" w:hAnsi="Tahoma" w:cs="Tahoma"/>
          <w:i/>
          <w:sz w:val="20"/>
          <w:szCs w:val="20"/>
        </w:rPr>
        <w:t xml:space="preserve"> </w:t>
      </w:r>
    </w:p>
    <w:sectPr w:rsidR="00F168B6" w:rsidRPr="00C41D5A" w:rsidSect="00F83664">
      <w:footerReference w:type="default" r:id="rId11"/>
      <w:pgSz w:w="11906" w:h="16838" w:code="9"/>
      <w:pgMar w:top="567"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D0" w:rsidRDefault="001B43D0" w:rsidP="00273AD1">
      <w:r>
        <w:separator/>
      </w:r>
    </w:p>
  </w:endnote>
  <w:endnote w:type="continuationSeparator" w:id="0">
    <w:p w:rsidR="001B43D0" w:rsidRDefault="001B43D0" w:rsidP="0027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49855718"/>
      <w:docPartObj>
        <w:docPartGallery w:val="Page Numbers (Bottom of Page)"/>
        <w:docPartUnique/>
      </w:docPartObj>
    </w:sdtPr>
    <w:sdtEndPr/>
    <w:sdtContent>
      <w:sdt>
        <w:sdtPr>
          <w:rPr>
            <w:sz w:val="16"/>
            <w:szCs w:val="16"/>
          </w:rPr>
          <w:id w:val="1503853942"/>
          <w:docPartObj>
            <w:docPartGallery w:val="Page Numbers (Top of Page)"/>
            <w:docPartUnique/>
          </w:docPartObj>
        </w:sdtPr>
        <w:sdtEndPr/>
        <w:sdtContent>
          <w:p w:rsidR="00CD4C6D" w:rsidRPr="00043F77" w:rsidRDefault="00CD4C6D">
            <w:pPr>
              <w:pStyle w:val="Voettekst"/>
              <w:jc w:val="right"/>
              <w:rPr>
                <w:sz w:val="16"/>
                <w:szCs w:val="16"/>
              </w:rPr>
            </w:pPr>
            <w:r w:rsidRPr="00043F77">
              <w:rPr>
                <w:sz w:val="16"/>
                <w:szCs w:val="16"/>
              </w:rPr>
              <w:t xml:space="preserve">Pagina </w:t>
            </w:r>
            <w:r w:rsidRPr="00043F77">
              <w:rPr>
                <w:b/>
                <w:bCs/>
                <w:sz w:val="16"/>
                <w:szCs w:val="16"/>
              </w:rPr>
              <w:fldChar w:fldCharType="begin"/>
            </w:r>
            <w:r w:rsidRPr="00043F77">
              <w:rPr>
                <w:b/>
                <w:bCs/>
                <w:sz w:val="16"/>
                <w:szCs w:val="16"/>
              </w:rPr>
              <w:instrText>PAGE</w:instrText>
            </w:r>
            <w:r w:rsidRPr="00043F77">
              <w:rPr>
                <w:b/>
                <w:bCs/>
                <w:sz w:val="16"/>
                <w:szCs w:val="16"/>
              </w:rPr>
              <w:fldChar w:fldCharType="separate"/>
            </w:r>
            <w:r w:rsidR="00C41D5A">
              <w:rPr>
                <w:b/>
                <w:bCs/>
                <w:noProof/>
                <w:sz w:val="16"/>
                <w:szCs w:val="16"/>
              </w:rPr>
              <w:t>1</w:t>
            </w:r>
            <w:r w:rsidRPr="00043F77">
              <w:rPr>
                <w:b/>
                <w:bCs/>
                <w:sz w:val="16"/>
                <w:szCs w:val="16"/>
              </w:rPr>
              <w:fldChar w:fldCharType="end"/>
            </w:r>
            <w:r w:rsidRPr="00043F77">
              <w:rPr>
                <w:sz w:val="16"/>
                <w:szCs w:val="16"/>
              </w:rPr>
              <w:t xml:space="preserve"> van </w:t>
            </w:r>
            <w:r w:rsidRPr="00043F77">
              <w:rPr>
                <w:b/>
                <w:bCs/>
                <w:sz w:val="16"/>
                <w:szCs w:val="16"/>
              </w:rPr>
              <w:fldChar w:fldCharType="begin"/>
            </w:r>
            <w:r w:rsidRPr="00043F77">
              <w:rPr>
                <w:b/>
                <w:bCs/>
                <w:sz w:val="16"/>
                <w:szCs w:val="16"/>
              </w:rPr>
              <w:instrText>NUMPAGES</w:instrText>
            </w:r>
            <w:r w:rsidRPr="00043F77">
              <w:rPr>
                <w:b/>
                <w:bCs/>
                <w:sz w:val="16"/>
                <w:szCs w:val="16"/>
              </w:rPr>
              <w:fldChar w:fldCharType="separate"/>
            </w:r>
            <w:r w:rsidR="00C41D5A">
              <w:rPr>
                <w:b/>
                <w:bCs/>
                <w:noProof/>
                <w:sz w:val="16"/>
                <w:szCs w:val="16"/>
              </w:rPr>
              <w:t>1</w:t>
            </w:r>
            <w:r w:rsidRPr="00043F77">
              <w:rPr>
                <w:b/>
                <w:bCs/>
                <w:sz w:val="16"/>
                <w:szCs w:val="16"/>
              </w:rPr>
              <w:fldChar w:fldCharType="end"/>
            </w:r>
          </w:p>
        </w:sdtContent>
      </w:sdt>
    </w:sdtContent>
  </w:sdt>
  <w:p w:rsidR="00CD4C6D" w:rsidRDefault="00CD4C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D0" w:rsidRDefault="001B43D0" w:rsidP="00273AD1">
      <w:r>
        <w:separator/>
      </w:r>
    </w:p>
  </w:footnote>
  <w:footnote w:type="continuationSeparator" w:id="0">
    <w:p w:rsidR="001B43D0" w:rsidRDefault="001B43D0" w:rsidP="00273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8C4E49"/>
    <w:multiLevelType w:val="hybridMultilevel"/>
    <w:tmpl w:val="301C32EE"/>
    <w:lvl w:ilvl="0" w:tplc="ACE09464">
      <w:start w:val="2"/>
      <w:numFmt w:val="decimal"/>
      <w:lvlText w:val="%1."/>
      <w:lvlJc w:val="left"/>
      <w:pPr>
        <w:ind w:left="1065" w:hanging="360"/>
      </w:pPr>
      <w:rPr>
        <w:rFonts w:hint="default"/>
        <w:b/>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10EE37D9"/>
    <w:multiLevelType w:val="multilevel"/>
    <w:tmpl w:val="8BD4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7351"/>
    <w:multiLevelType w:val="hybridMultilevel"/>
    <w:tmpl w:val="86503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583183"/>
    <w:multiLevelType w:val="hybridMultilevel"/>
    <w:tmpl w:val="7D604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273D16"/>
    <w:multiLevelType w:val="hybridMultilevel"/>
    <w:tmpl w:val="4A8E9EC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Aria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Arial"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Arial"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110793C"/>
    <w:multiLevelType w:val="hybridMultilevel"/>
    <w:tmpl w:val="4C9C7F26"/>
    <w:lvl w:ilvl="0" w:tplc="F5E01490">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48B20BCE"/>
    <w:multiLevelType w:val="multilevel"/>
    <w:tmpl w:val="1FD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2125B"/>
    <w:multiLevelType w:val="hybridMultilevel"/>
    <w:tmpl w:val="CA7234B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Arial"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Arial"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Arial"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599D1842"/>
    <w:multiLevelType w:val="hybridMultilevel"/>
    <w:tmpl w:val="CBB67E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9E7BE7"/>
    <w:multiLevelType w:val="hybridMultilevel"/>
    <w:tmpl w:val="2FDEE468"/>
    <w:lvl w:ilvl="0" w:tplc="93E2E46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0"/>
  </w:num>
  <w:num w:numId="2">
    <w:abstractNumId w:val="2"/>
  </w:num>
  <w:num w:numId="3">
    <w:abstractNumId w:val="7"/>
  </w:num>
  <w:num w:numId="4">
    <w:abstractNumId w:val="8"/>
  </w:num>
  <w:num w:numId="5">
    <w:abstractNumId w:val="9"/>
  </w:num>
  <w:num w:numId="6">
    <w:abstractNumId w:val="3"/>
  </w:num>
  <w:num w:numId="7">
    <w:abstractNumId w:val="4"/>
  </w:num>
  <w:num w:numId="8">
    <w:abstractNumId w:val="5"/>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47"/>
    <w:rsid w:val="000105E3"/>
    <w:rsid w:val="0001368E"/>
    <w:rsid w:val="0001737B"/>
    <w:rsid w:val="00026D4E"/>
    <w:rsid w:val="00030B05"/>
    <w:rsid w:val="00036C82"/>
    <w:rsid w:val="00043F77"/>
    <w:rsid w:val="0004428B"/>
    <w:rsid w:val="00046A0B"/>
    <w:rsid w:val="00046A4F"/>
    <w:rsid w:val="00055B0B"/>
    <w:rsid w:val="00057560"/>
    <w:rsid w:val="00070951"/>
    <w:rsid w:val="000751B8"/>
    <w:rsid w:val="0007797C"/>
    <w:rsid w:val="00082250"/>
    <w:rsid w:val="00082337"/>
    <w:rsid w:val="0008538B"/>
    <w:rsid w:val="000A1FC1"/>
    <w:rsid w:val="000A34DC"/>
    <w:rsid w:val="000B39A7"/>
    <w:rsid w:val="000B69E0"/>
    <w:rsid w:val="000C656F"/>
    <w:rsid w:val="000E2DE4"/>
    <w:rsid w:val="000E6A4E"/>
    <w:rsid w:val="00107657"/>
    <w:rsid w:val="00125D6B"/>
    <w:rsid w:val="00130962"/>
    <w:rsid w:val="00131DBE"/>
    <w:rsid w:val="00144B78"/>
    <w:rsid w:val="00147092"/>
    <w:rsid w:val="0015245D"/>
    <w:rsid w:val="001525F9"/>
    <w:rsid w:val="00152E05"/>
    <w:rsid w:val="00153B9B"/>
    <w:rsid w:val="0016091A"/>
    <w:rsid w:val="0016098A"/>
    <w:rsid w:val="00164FBA"/>
    <w:rsid w:val="001723FE"/>
    <w:rsid w:val="0017416D"/>
    <w:rsid w:val="00177DB9"/>
    <w:rsid w:val="00182B5C"/>
    <w:rsid w:val="00184D82"/>
    <w:rsid w:val="00193FE8"/>
    <w:rsid w:val="0019721A"/>
    <w:rsid w:val="001A05A7"/>
    <w:rsid w:val="001A0B7B"/>
    <w:rsid w:val="001A1374"/>
    <w:rsid w:val="001B43D0"/>
    <w:rsid w:val="001B547E"/>
    <w:rsid w:val="001C0467"/>
    <w:rsid w:val="001C2F50"/>
    <w:rsid w:val="001D124C"/>
    <w:rsid w:val="001D326A"/>
    <w:rsid w:val="001D4AFD"/>
    <w:rsid w:val="001F7DE2"/>
    <w:rsid w:val="002023CB"/>
    <w:rsid w:val="00215E81"/>
    <w:rsid w:val="00222283"/>
    <w:rsid w:val="002329D8"/>
    <w:rsid w:val="00246740"/>
    <w:rsid w:val="00247D1F"/>
    <w:rsid w:val="002540BC"/>
    <w:rsid w:val="002664C6"/>
    <w:rsid w:val="00266AE2"/>
    <w:rsid w:val="00273561"/>
    <w:rsid w:val="00273AD1"/>
    <w:rsid w:val="00277FE4"/>
    <w:rsid w:val="00283A08"/>
    <w:rsid w:val="00284BDA"/>
    <w:rsid w:val="00286472"/>
    <w:rsid w:val="00293428"/>
    <w:rsid w:val="00294744"/>
    <w:rsid w:val="002963F0"/>
    <w:rsid w:val="002B3FFC"/>
    <w:rsid w:val="002C319D"/>
    <w:rsid w:val="002C6F20"/>
    <w:rsid w:val="002D01A4"/>
    <w:rsid w:val="002D3A1E"/>
    <w:rsid w:val="002E57F2"/>
    <w:rsid w:val="002F05CF"/>
    <w:rsid w:val="00300C8C"/>
    <w:rsid w:val="00316C2E"/>
    <w:rsid w:val="00320939"/>
    <w:rsid w:val="00322770"/>
    <w:rsid w:val="00332B0D"/>
    <w:rsid w:val="0033639E"/>
    <w:rsid w:val="00355911"/>
    <w:rsid w:val="0036046C"/>
    <w:rsid w:val="00371B47"/>
    <w:rsid w:val="00377502"/>
    <w:rsid w:val="00391C87"/>
    <w:rsid w:val="003A67F6"/>
    <w:rsid w:val="003B5763"/>
    <w:rsid w:val="003C762C"/>
    <w:rsid w:val="003D33DB"/>
    <w:rsid w:val="003D6914"/>
    <w:rsid w:val="003E1359"/>
    <w:rsid w:val="003E2E20"/>
    <w:rsid w:val="003E405E"/>
    <w:rsid w:val="003E6381"/>
    <w:rsid w:val="003F18AD"/>
    <w:rsid w:val="0041074D"/>
    <w:rsid w:val="004202E0"/>
    <w:rsid w:val="004477C8"/>
    <w:rsid w:val="0045514B"/>
    <w:rsid w:val="004571C8"/>
    <w:rsid w:val="00474FAB"/>
    <w:rsid w:val="00484DED"/>
    <w:rsid w:val="00490929"/>
    <w:rsid w:val="004A23A1"/>
    <w:rsid w:val="004C02D9"/>
    <w:rsid w:val="004D4C9E"/>
    <w:rsid w:val="004E20EA"/>
    <w:rsid w:val="004E617F"/>
    <w:rsid w:val="004E7E96"/>
    <w:rsid w:val="004F289B"/>
    <w:rsid w:val="00502487"/>
    <w:rsid w:val="00505388"/>
    <w:rsid w:val="00510581"/>
    <w:rsid w:val="00513F4B"/>
    <w:rsid w:val="00514469"/>
    <w:rsid w:val="0051556E"/>
    <w:rsid w:val="00517F00"/>
    <w:rsid w:val="00530A4F"/>
    <w:rsid w:val="00533C80"/>
    <w:rsid w:val="005360DA"/>
    <w:rsid w:val="00537B65"/>
    <w:rsid w:val="00537F41"/>
    <w:rsid w:val="00542AD2"/>
    <w:rsid w:val="005435FD"/>
    <w:rsid w:val="00544860"/>
    <w:rsid w:val="00545D9C"/>
    <w:rsid w:val="005521EC"/>
    <w:rsid w:val="00553451"/>
    <w:rsid w:val="00570020"/>
    <w:rsid w:val="005729C4"/>
    <w:rsid w:val="00587B8D"/>
    <w:rsid w:val="0059006A"/>
    <w:rsid w:val="00590A9B"/>
    <w:rsid w:val="005A3CE3"/>
    <w:rsid w:val="005A6504"/>
    <w:rsid w:val="005C1801"/>
    <w:rsid w:val="005C3C27"/>
    <w:rsid w:val="005C7AD3"/>
    <w:rsid w:val="005D61F9"/>
    <w:rsid w:val="005E404C"/>
    <w:rsid w:val="005E6D9C"/>
    <w:rsid w:val="005F04E7"/>
    <w:rsid w:val="005F2C71"/>
    <w:rsid w:val="00611049"/>
    <w:rsid w:val="00627BD8"/>
    <w:rsid w:val="006304C2"/>
    <w:rsid w:val="00635036"/>
    <w:rsid w:val="00643896"/>
    <w:rsid w:val="00645A90"/>
    <w:rsid w:val="00646F66"/>
    <w:rsid w:val="006477DF"/>
    <w:rsid w:val="00653347"/>
    <w:rsid w:val="00661831"/>
    <w:rsid w:val="00670665"/>
    <w:rsid w:val="00674443"/>
    <w:rsid w:val="00674E2C"/>
    <w:rsid w:val="00682B91"/>
    <w:rsid w:val="0069266C"/>
    <w:rsid w:val="006B31E1"/>
    <w:rsid w:val="006C2F62"/>
    <w:rsid w:val="006C5905"/>
    <w:rsid w:val="006C605C"/>
    <w:rsid w:val="006D468D"/>
    <w:rsid w:val="006D7D25"/>
    <w:rsid w:val="006F0B30"/>
    <w:rsid w:val="00701A29"/>
    <w:rsid w:val="007137A8"/>
    <w:rsid w:val="007144EB"/>
    <w:rsid w:val="007161EB"/>
    <w:rsid w:val="00720234"/>
    <w:rsid w:val="0072096A"/>
    <w:rsid w:val="0073632E"/>
    <w:rsid w:val="0073636F"/>
    <w:rsid w:val="0073654A"/>
    <w:rsid w:val="00743232"/>
    <w:rsid w:val="00747FB9"/>
    <w:rsid w:val="00760A0C"/>
    <w:rsid w:val="00765FDB"/>
    <w:rsid w:val="00767CC2"/>
    <w:rsid w:val="00786A73"/>
    <w:rsid w:val="00794BD6"/>
    <w:rsid w:val="007B1767"/>
    <w:rsid w:val="007B239E"/>
    <w:rsid w:val="007B7016"/>
    <w:rsid w:val="007C6D8F"/>
    <w:rsid w:val="007D2639"/>
    <w:rsid w:val="007E4403"/>
    <w:rsid w:val="007F20D1"/>
    <w:rsid w:val="007F3FED"/>
    <w:rsid w:val="00800010"/>
    <w:rsid w:val="00804E82"/>
    <w:rsid w:val="00805BAA"/>
    <w:rsid w:val="00806FC7"/>
    <w:rsid w:val="0080715F"/>
    <w:rsid w:val="008312EE"/>
    <w:rsid w:val="008329F8"/>
    <w:rsid w:val="0084574F"/>
    <w:rsid w:val="008540CC"/>
    <w:rsid w:val="00854417"/>
    <w:rsid w:val="008720D0"/>
    <w:rsid w:val="00894C8E"/>
    <w:rsid w:val="008A6E1C"/>
    <w:rsid w:val="008A78CB"/>
    <w:rsid w:val="008B4A91"/>
    <w:rsid w:val="008C57E1"/>
    <w:rsid w:val="008C6F9D"/>
    <w:rsid w:val="008E0476"/>
    <w:rsid w:val="008E3A2F"/>
    <w:rsid w:val="008E67BD"/>
    <w:rsid w:val="008F5879"/>
    <w:rsid w:val="009166EA"/>
    <w:rsid w:val="0092019A"/>
    <w:rsid w:val="00921CD3"/>
    <w:rsid w:val="00924ECD"/>
    <w:rsid w:val="00924F76"/>
    <w:rsid w:val="00941E3F"/>
    <w:rsid w:val="0094371E"/>
    <w:rsid w:val="00945AC5"/>
    <w:rsid w:val="00951A49"/>
    <w:rsid w:val="00951DAA"/>
    <w:rsid w:val="009533E1"/>
    <w:rsid w:val="009718CD"/>
    <w:rsid w:val="00975F61"/>
    <w:rsid w:val="00976E64"/>
    <w:rsid w:val="009772E5"/>
    <w:rsid w:val="00984DB8"/>
    <w:rsid w:val="009956BE"/>
    <w:rsid w:val="009A13C7"/>
    <w:rsid w:val="009B05F2"/>
    <w:rsid w:val="009B43C4"/>
    <w:rsid w:val="009C2647"/>
    <w:rsid w:val="009C3226"/>
    <w:rsid w:val="009D03A5"/>
    <w:rsid w:val="009D4F52"/>
    <w:rsid w:val="009F3ABC"/>
    <w:rsid w:val="009F46A2"/>
    <w:rsid w:val="009F63B4"/>
    <w:rsid w:val="00A12C23"/>
    <w:rsid w:val="00A1619A"/>
    <w:rsid w:val="00A16430"/>
    <w:rsid w:val="00A249F4"/>
    <w:rsid w:val="00A24B07"/>
    <w:rsid w:val="00A34A08"/>
    <w:rsid w:val="00A34DFD"/>
    <w:rsid w:val="00A353D9"/>
    <w:rsid w:val="00A54035"/>
    <w:rsid w:val="00A63261"/>
    <w:rsid w:val="00A8580D"/>
    <w:rsid w:val="00A90373"/>
    <w:rsid w:val="00A96E34"/>
    <w:rsid w:val="00AC32BA"/>
    <w:rsid w:val="00AC5729"/>
    <w:rsid w:val="00AC69C5"/>
    <w:rsid w:val="00AD116A"/>
    <w:rsid w:val="00AD1951"/>
    <w:rsid w:val="00AE7A49"/>
    <w:rsid w:val="00AF2C0D"/>
    <w:rsid w:val="00B02812"/>
    <w:rsid w:val="00B119A9"/>
    <w:rsid w:val="00B12CC7"/>
    <w:rsid w:val="00B2112E"/>
    <w:rsid w:val="00B23221"/>
    <w:rsid w:val="00B263F7"/>
    <w:rsid w:val="00B3246D"/>
    <w:rsid w:val="00B34EA4"/>
    <w:rsid w:val="00B655C7"/>
    <w:rsid w:val="00B65781"/>
    <w:rsid w:val="00B668BA"/>
    <w:rsid w:val="00B73DCF"/>
    <w:rsid w:val="00B74BF0"/>
    <w:rsid w:val="00BB5F44"/>
    <w:rsid w:val="00BC50F3"/>
    <w:rsid w:val="00BD4317"/>
    <w:rsid w:val="00BF7BEE"/>
    <w:rsid w:val="00C113E6"/>
    <w:rsid w:val="00C144BE"/>
    <w:rsid w:val="00C232B8"/>
    <w:rsid w:val="00C25BEC"/>
    <w:rsid w:val="00C2703F"/>
    <w:rsid w:val="00C34212"/>
    <w:rsid w:val="00C41D5A"/>
    <w:rsid w:val="00C52700"/>
    <w:rsid w:val="00C52B1E"/>
    <w:rsid w:val="00C67A64"/>
    <w:rsid w:val="00C7256B"/>
    <w:rsid w:val="00C86924"/>
    <w:rsid w:val="00C94697"/>
    <w:rsid w:val="00CA089A"/>
    <w:rsid w:val="00CA0DB6"/>
    <w:rsid w:val="00CA232E"/>
    <w:rsid w:val="00CA2E32"/>
    <w:rsid w:val="00CB7888"/>
    <w:rsid w:val="00CD043A"/>
    <w:rsid w:val="00CD3FA7"/>
    <w:rsid w:val="00CD4C6D"/>
    <w:rsid w:val="00CE22AA"/>
    <w:rsid w:val="00CE5F8D"/>
    <w:rsid w:val="00D12E45"/>
    <w:rsid w:val="00D20D44"/>
    <w:rsid w:val="00D31365"/>
    <w:rsid w:val="00D33188"/>
    <w:rsid w:val="00D366B6"/>
    <w:rsid w:val="00D3706A"/>
    <w:rsid w:val="00D40586"/>
    <w:rsid w:val="00D46E6A"/>
    <w:rsid w:val="00D542A5"/>
    <w:rsid w:val="00D61027"/>
    <w:rsid w:val="00D61172"/>
    <w:rsid w:val="00D64C46"/>
    <w:rsid w:val="00D65C68"/>
    <w:rsid w:val="00D8171D"/>
    <w:rsid w:val="00D877ED"/>
    <w:rsid w:val="00D92A8A"/>
    <w:rsid w:val="00D94B8C"/>
    <w:rsid w:val="00DA2F83"/>
    <w:rsid w:val="00DB2719"/>
    <w:rsid w:val="00DB70CD"/>
    <w:rsid w:val="00DD1452"/>
    <w:rsid w:val="00DD4A14"/>
    <w:rsid w:val="00DF1CB4"/>
    <w:rsid w:val="00E05D78"/>
    <w:rsid w:val="00E15562"/>
    <w:rsid w:val="00E158C6"/>
    <w:rsid w:val="00E265C1"/>
    <w:rsid w:val="00E309C4"/>
    <w:rsid w:val="00E31700"/>
    <w:rsid w:val="00E36B68"/>
    <w:rsid w:val="00E40473"/>
    <w:rsid w:val="00E5077B"/>
    <w:rsid w:val="00E74CA0"/>
    <w:rsid w:val="00E76742"/>
    <w:rsid w:val="00E77D40"/>
    <w:rsid w:val="00EA0CA4"/>
    <w:rsid w:val="00EB53C0"/>
    <w:rsid w:val="00EB6CEA"/>
    <w:rsid w:val="00EC1F20"/>
    <w:rsid w:val="00EC29CB"/>
    <w:rsid w:val="00EC2F74"/>
    <w:rsid w:val="00ED0ABD"/>
    <w:rsid w:val="00ED0C34"/>
    <w:rsid w:val="00EE5006"/>
    <w:rsid w:val="00EF5C8F"/>
    <w:rsid w:val="00EF610B"/>
    <w:rsid w:val="00F1295E"/>
    <w:rsid w:val="00F15E69"/>
    <w:rsid w:val="00F168B6"/>
    <w:rsid w:val="00F20320"/>
    <w:rsid w:val="00F217B2"/>
    <w:rsid w:val="00F222B6"/>
    <w:rsid w:val="00F26240"/>
    <w:rsid w:val="00F36854"/>
    <w:rsid w:val="00F503FA"/>
    <w:rsid w:val="00F50717"/>
    <w:rsid w:val="00F63B1F"/>
    <w:rsid w:val="00F83664"/>
    <w:rsid w:val="00F836CB"/>
    <w:rsid w:val="00F9265D"/>
    <w:rsid w:val="00F94B71"/>
    <w:rsid w:val="00F95B79"/>
    <w:rsid w:val="00FA1B5F"/>
    <w:rsid w:val="00FA24C5"/>
    <w:rsid w:val="00FA51A3"/>
    <w:rsid w:val="00FB403B"/>
    <w:rsid w:val="00FB46E2"/>
    <w:rsid w:val="00FB556A"/>
    <w:rsid w:val="00FB64B5"/>
    <w:rsid w:val="00FC242D"/>
    <w:rsid w:val="00FC5EFE"/>
    <w:rsid w:val="00FD2265"/>
    <w:rsid w:val="00FD6A77"/>
    <w:rsid w:val="00FF1A3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E784B-5F14-40AF-B018-C1F40815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416D"/>
    <w:rPr>
      <w:rFonts w:ascii="Arial" w:hAnsi="Arial" w:cs="Arial"/>
    </w:rPr>
  </w:style>
  <w:style w:type="paragraph" w:styleId="Kop1">
    <w:name w:val="heading 1"/>
    <w:basedOn w:val="Standaard"/>
    <w:link w:val="Kop1Char"/>
    <w:uiPriority w:val="9"/>
    <w:qFormat/>
    <w:rsid w:val="00CA2E32"/>
    <w:pPr>
      <w:spacing w:before="100" w:beforeAutospacing="1" w:after="100" w:afterAutospacing="1"/>
      <w:outlineLvl w:val="0"/>
    </w:pPr>
    <w:rPr>
      <w:rFonts w:ascii="Times New Roman" w:hAnsi="Times New Roman" w:cs="Times New Roman"/>
      <w:b/>
      <w:bCs/>
      <w:kern w:val="36"/>
      <w:sz w:val="48"/>
      <w:szCs w:val="48"/>
    </w:rPr>
  </w:style>
  <w:style w:type="paragraph" w:styleId="Kop2">
    <w:name w:val="heading 2"/>
    <w:basedOn w:val="Standaard"/>
    <w:next w:val="Standaard"/>
    <w:link w:val="Kop2Char"/>
    <w:semiHidden/>
    <w:unhideWhenUsed/>
    <w:qFormat/>
    <w:rsid w:val="00CA2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B0281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273A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1A3B"/>
    <w:rPr>
      <w:color w:val="0000FF"/>
      <w:u w:val="single"/>
    </w:rPr>
  </w:style>
  <w:style w:type="paragraph" w:customStyle="1" w:styleId="Lijstalinea1">
    <w:name w:val="Lijstalinea1"/>
    <w:basedOn w:val="Standaard"/>
    <w:rsid w:val="00EE5006"/>
    <w:pPr>
      <w:suppressAutoHyphens/>
      <w:spacing w:after="200" w:line="276" w:lineRule="auto"/>
    </w:pPr>
    <w:rPr>
      <w:rFonts w:ascii="Calibri" w:eastAsia="Calibri" w:hAnsi="Calibri" w:cs="Times New Roman"/>
      <w:kern w:val="1"/>
      <w:sz w:val="22"/>
      <w:szCs w:val="22"/>
      <w:lang w:eastAsia="ar-SA"/>
    </w:rPr>
  </w:style>
  <w:style w:type="character" w:customStyle="1" w:styleId="Kop1Char">
    <w:name w:val="Kop 1 Char"/>
    <w:basedOn w:val="Standaardalinea-lettertype"/>
    <w:link w:val="Kop1"/>
    <w:uiPriority w:val="9"/>
    <w:rsid w:val="00CA2E32"/>
    <w:rPr>
      <w:b/>
      <w:bCs/>
      <w:kern w:val="36"/>
      <w:sz w:val="48"/>
      <w:szCs w:val="48"/>
    </w:rPr>
  </w:style>
  <w:style w:type="paragraph" w:styleId="Normaalweb">
    <w:name w:val="Normal (Web)"/>
    <w:basedOn w:val="Standaard"/>
    <w:uiPriority w:val="99"/>
    <w:unhideWhenUsed/>
    <w:rsid w:val="00CA2E32"/>
    <w:pPr>
      <w:spacing w:before="100" w:beforeAutospacing="1" w:after="100" w:afterAutospacing="1"/>
    </w:pPr>
    <w:rPr>
      <w:rFonts w:ascii="Times New Roman" w:hAnsi="Times New Roman" w:cs="Times New Roman"/>
    </w:rPr>
  </w:style>
  <w:style w:type="character" w:styleId="Nadruk">
    <w:name w:val="Emphasis"/>
    <w:basedOn w:val="Standaardalinea-lettertype"/>
    <w:uiPriority w:val="20"/>
    <w:qFormat/>
    <w:rsid w:val="00CA2E32"/>
    <w:rPr>
      <w:i/>
      <w:iCs/>
    </w:rPr>
  </w:style>
  <w:style w:type="character" w:styleId="Zwaar">
    <w:name w:val="Strong"/>
    <w:basedOn w:val="Standaardalinea-lettertype"/>
    <w:uiPriority w:val="22"/>
    <w:qFormat/>
    <w:rsid w:val="00CA2E32"/>
    <w:rPr>
      <w:b/>
      <w:bCs/>
    </w:rPr>
  </w:style>
  <w:style w:type="character" w:customStyle="1" w:styleId="Kop2Char">
    <w:name w:val="Kop 2 Char"/>
    <w:basedOn w:val="Standaardalinea-lettertype"/>
    <w:link w:val="Kop2"/>
    <w:semiHidden/>
    <w:rsid w:val="00CA2E32"/>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rsid w:val="002D01A4"/>
    <w:rPr>
      <w:rFonts w:ascii="Tahoma" w:hAnsi="Tahoma" w:cs="Tahoma"/>
      <w:sz w:val="16"/>
      <w:szCs w:val="16"/>
    </w:rPr>
  </w:style>
  <w:style w:type="character" w:customStyle="1" w:styleId="BallontekstChar">
    <w:name w:val="Ballontekst Char"/>
    <w:basedOn w:val="Standaardalinea-lettertype"/>
    <w:link w:val="Ballontekst"/>
    <w:rsid w:val="002D01A4"/>
    <w:rPr>
      <w:rFonts w:ascii="Tahoma" w:hAnsi="Tahoma" w:cs="Tahoma"/>
      <w:sz w:val="16"/>
      <w:szCs w:val="16"/>
    </w:rPr>
  </w:style>
  <w:style w:type="character" w:customStyle="1" w:styleId="Kop3Char">
    <w:name w:val="Kop 3 Char"/>
    <w:basedOn w:val="Standaardalinea-lettertype"/>
    <w:link w:val="Kop3"/>
    <w:semiHidden/>
    <w:rsid w:val="00B02812"/>
    <w:rPr>
      <w:rFonts w:asciiTheme="majorHAnsi" w:eastAsiaTheme="majorEastAsia" w:hAnsiTheme="majorHAnsi" w:cstheme="majorBidi"/>
      <w:b/>
      <w:bCs/>
      <w:color w:val="4F81BD" w:themeColor="accent1"/>
      <w:sz w:val="24"/>
      <w:szCs w:val="24"/>
    </w:rPr>
  </w:style>
  <w:style w:type="character" w:customStyle="1" w:styleId="Kop4Char">
    <w:name w:val="Kop 4 Char"/>
    <w:basedOn w:val="Standaardalinea-lettertype"/>
    <w:link w:val="Kop4"/>
    <w:rsid w:val="00273AD1"/>
    <w:rPr>
      <w:rFonts w:asciiTheme="majorHAnsi" w:eastAsiaTheme="majorEastAsia" w:hAnsiTheme="majorHAnsi" w:cstheme="majorBidi"/>
      <w:b/>
      <w:bCs/>
      <w:i/>
      <w:iCs/>
      <w:color w:val="4F81BD" w:themeColor="accent1"/>
      <w:sz w:val="24"/>
      <w:szCs w:val="24"/>
    </w:rPr>
  </w:style>
  <w:style w:type="character" w:styleId="Verwijzingopmerking">
    <w:name w:val="annotation reference"/>
    <w:basedOn w:val="Standaardalinea-lettertype"/>
    <w:rsid w:val="00273AD1"/>
    <w:rPr>
      <w:sz w:val="16"/>
      <w:szCs w:val="16"/>
    </w:rPr>
  </w:style>
  <w:style w:type="paragraph" w:styleId="Tekstopmerking">
    <w:name w:val="annotation text"/>
    <w:basedOn w:val="Standaard"/>
    <w:link w:val="TekstopmerkingChar"/>
    <w:rsid w:val="00273AD1"/>
    <w:rPr>
      <w:sz w:val="20"/>
      <w:szCs w:val="20"/>
    </w:rPr>
  </w:style>
  <w:style w:type="character" w:customStyle="1" w:styleId="TekstopmerkingChar">
    <w:name w:val="Tekst opmerking Char"/>
    <w:basedOn w:val="Standaardalinea-lettertype"/>
    <w:link w:val="Tekstopmerking"/>
    <w:rsid w:val="00273AD1"/>
    <w:rPr>
      <w:rFonts w:ascii="Arial" w:hAnsi="Arial" w:cs="Arial"/>
    </w:rPr>
  </w:style>
  <w:style w:type="paragraph" w:styleId="Onderwerpvanopmerking">
    <w:name w:val="annotation subject"/>
    <w:basedOn w:val="Tekstopmerking"/>
    <w:next w:val="Tekstopmerking"/>
    <w:link w:val="OnderwerpvanopmerkingChar"/>
    <w:rsid w:val="00273AD1"/>
    <w:rPr>
      <w:b/>
      <w:bCs/>
    </w:rPr>
  </w:style>
  <w:style w:type="character" w:customStyle="1" w:styleId="OnderwerpvanopmerkingChar">
    <w:name w:val="Onderwerp van opmerking Char"/>
    <w:basedOn w:val="TekstopmerkingChar"/>
    <w:link w:val="Onderwerpvanopmerking"/>
    <w:rsid w:val="00273AD1"/>
    <w:rPr>
      <w:rFonts w:ascii="Arial" w:hAnsi="Arial" w:cs="Arial"/>
      <w:b/>
      <w:bCs/>
    </w:rPr>
  </w:style>
  <w:style w:type="paragraph" w:styleId="Voetnoottekst">
    <w:name w:val="footnote text"/>
    <w:basedOn w:val="Standaard"/>
    <w:link w:val="VoetnoottekstChar"/>
    <w:rsid w:val="00273AD1"/>
    <w:rPr>
      <w:sz w:val="20"/>
      <w:szCs w:val="20"/>
    </w:rPr>
  </w:style>
  <w:style w:type="character" w:customStyle="1" w:styleId="VoetnoottekstChar">
    <w:name w:val="Voetnoottekst Char"/>
    <w:basedOn w:val="Standaardalinea-lettertype"/>
    <w:link w:val="Voetnoottekst"/>
    <w:rsid w:val="00273AD1"/>
    <w:rPr>
      <w:rFonts w:ascii="Arial" w:hAnsi="Arial" w:cs="Arial"/>
    </w:rPr>
  </w:style>
  <w:style w:type="character" w:styleId="Voetnootmarkering">
    <w:name w:val="footnote reference"/>
    <w:basedOn w:val="Standaardalinea-lettertype"/>
    <w:rsid w:val="00273AD1"/>
    <w:rPr>
      <w:vertAlign w:val="superscript"/>
    </w:rPr>
  </w:style>
  <w:style w:type="paragraph" w:styleId="Lijstalinea">
    <w:name w:val="List Paragraph"/>
    <w:basedOn w:val="Standaard"/>
    <w:uiPriority w:val="34"/>
    <w:qFormat/>
    <w:rsid w:val="00945AC5"/>
    <w:pPr>
      <w:ind w:left="720"/>
      <w:contextualSpacing/>
    </w:pPr>
  </w:style>
  <w:style w:type="paragraph" w:styleId="Koptekst">
    <w:name w:val="header"/>
    <w:basedOn w:val="Standaard"/>
    <w:link w:val="KoptekstChar"/>
    <w:rsid w:val="00043F77"/>
    <w:pPr>
      <w:tabs>
        <w:tab w:val="center" w:pos="4536"/>
        <w:tab w:val="right" w:pos="9072"/>
      </w:tabs>
    </w:pPr>
  </w:style>
  <w:style w:type="character" w:customStyle="1" w:styleId="KoptekstChar">
    <w:name w:val="Koptekst Char"/>
    <w:basedOn w:val="Standaardalinea-lettertype"/>
    <w:link w:val="Koptekst"/>
    <w:rsid w:val="00043F77"/>
    <w:rPr>
      <w:rFonts w:ascii="Arial" w:hAnsi="Arial" w:cs="Arial"/>
      <w:sz w:val="24"/>
      <w:szCs w:val="24"/>
    </w:rPr>
  </w:style>
  <w:style w:type="paragraph" w:styleId="Voettekst">
    <w:name w:val="footer"/>
    <w:basedOn w:val="Standaard"/>
    <w:link w:val="VoettekstChar"/>
    <w:uiPriority w:val="99"/>
    <w:rsid w:val="00043F77"/>
    <w:pPr>
      <w:tabs>
        <w:tab w:val="center" w:pos="4536"/>
        <w:tab w:val="right" w:pos="9072"/>
      </w:tabs>
    </w:pPr>
  </w:style>
  <w:style w:type="character" w:customStyle="1" w:styleId="VoettekstChar">
    <w:name w:val="Voettekst Char"/>
    <w:basedOn w:val="Standaardalinea-lettertype"/>
    <w:link w:val="Voettekst"/>
    <w:uiPriority w:val="99"/>
    <w:rsid w:val="00043F77"/>
    <w:rPr>
      <w:rFonts w:ascii="Arial" w:hAnsi="Arial" w:cs="Arial"/>
      <w:sz w:val="24"/>
      <w:szCs w:val="24"/>
    </w:rPr>
  </w:style>
  <w:style w:type="paragraph" w:styleId="Geenafstand">
    <w:name w:val="No Spacing"/>
    <w:uiPriority w:val="1"/>
    <w:qFormat/>
    <w:rsid w:val="00184D82"/>
    <w:pPr>
      <w:tabs>
        <w:tab w:val="left" w:pos="3402"/>
        <w:tab w:val="left" w:pos="5103"/>
        <w:tab w:val="left" w:pos="6804"/>
        <w:tab w:val="left" w:pos="8505"/>
      </w:tabs>
    </w:pPr>
    <w:rPr>
      <w:rFonts w:ascii="Arial" w:hAnsi="Arial"/>
      <w:kern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9007">
      <w:bodyDiv w:val="1"/>
      <w:marLeft w:val="0"/>
      <w:marRight w:val="0"/>
      <w:marTop w:val="0"/>
      <w:marBottom w:val="0"/>
      <w:divBdr>
        <w:top w:val="none" w:sz="0" w:space="0" w:color="auto"/>
        <w:left w:val="none" w:sz="0" w:space="0" w:color="auto"/>
        <w:bottom w:val="none" w:sz="0" w:space="0" w:color="auto"/>
        <w:right w:val="none" w:sz="0" w:space="0" w:color="auto"/>
      </w:divBdr>
      <w:divsChild>
        <w:div w:id="1095976124">
          <w:marLeft w:val="0"/>
          <w:marRight w:val="0"/>
          <w:marTop w:val="0"/>
          <w:marBottom w:val="0"/>
          <w:divBdr>
            <w:top w:val="none" w:sz="0" w:space="0" w:color="auto"/>
            <w:left w:val="none" w:sz="0" w:space="0" w:color="auto"/>
            <w:bottom w:val="none" w:sz="0" w:space="0" w:color="auto"/>
            <w:right w:val="none" w:sz="0" w:space="0" w:color="auto"/>
          </w:divBdr>
          <w:divsChild>
            <w:div w:id="1896315571">
              <w:marLeft w:val="0"/>
              <w:marRight w:val="0"/>
              <w:marTop w:val="0"/>
              <w:marBottom w:val="0"/>
              <w:divBdr>
                <w:top w:val="none" w:sz="0" w:space="0" w:color="auto"/>
                <w:left w:val="none" w:sz="0" w:space="0" w:color="auto"/>
                <w:bottom w:val="none" w:sz="0" w:space="0" w:color="auto"/>
                <w:right w:val="none" w:sz="0" w:space="0" w:color="auto"/>
              </w:divBdr>
              <w:divsChild>
                <w:div w:id="2061976237">
                  <w:marLeft w:val="0"/>
                  <w:marRight w:val="0"/>
                  <w:marTop w:val="0"/>
                  <w:marBottom w:val="0"/>
                  <w:divBdr>
                    <w:top w:val="none" w:sz="0" w:space="0" w:color="auto"/>
                    <w:left w:val="none" w:sz="0" w:space="0" w:color="auto"/>
                    <w:bottom w:val="none" w:sz="0" w:space="0" w:color="auto"/>
                    <w:right w:val="none" w:sz="0" w:space="0" w:color="auto"/>
                  </w:divBdr>
                  <w:divsChild>
                    <w:div w:id="835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3619">
      <w:bodyDiv w:val="1"/>
      <w:marLeft w:val="0"/>
      <w:marRight w:val="0"/>
      <w:marTop w:val="0"/>
      <w:marBottom w:val="0"/>
      <w:divBdr>
        <w:top w:val="none" w:sz="0" w:space="0" w:color="auto"/>
        <w:left w:val="none" w:sz="0" w:space="0" w:color="auto"/>
        <w:bottom w:val="none" w:sz="0" w:space="0" w:color="auto"/>
        <w:right w:val="none" w:sz="0" w:space="0" w:color="auto"/>
      </w:divBdr>
      <w:divsChild>
        <w:div w:id="1942564307">
          <w:marLeft w:val="0"/>
          <w:marRight w:val="0"/>
          <w:marTop w:val="0"/>
          <w:marBottom w:val="0"/>
          <w:divBdr>
            <w:top w:val="none" w:sz="0" w:space="0" w:color="auto"/>
            <w:left w:val="none" w:sz="0" w:space="0" w:color="auto"/>
            <w:bottom w:val="none" w:sz="0" w:space="0" w:color="auto"/>
            <w:right w:val="none" w:sz="0" w:space="0" w:color="auto"/>
          </w:divBdr>
          <w:divsChild>
            <w:div w:id="133841117">
              <w:marLeft w:val="0"/>
              <w:marRight w:val="0"/>
              <w:marTop w:val="0"/>
              <w:marBottom w:val="0"/>
              <w:divBdr>
                <w:top w:val="none" w:sz="0" w:space="0" w:color="auto"/>
                <w:left w:val="none" w:sz="0" w:space="0" w:color="auto"/>
                <w:bottom w:val="none" w:sz="0" w:space="0" w:color="auto"/>
                <w:right w:val="none" w:sz="0" w:space="0" w:color="auto"/>
              </w:divBdr>
              <w:divsChild>
                <w:div w:id="1880047540">
                  <w:marLeft w:val="0"/>
                  <w:marRight w:val="0"/>
                  <w:marTop w:val="0"/>
                  <w:marBottom w:val="0"/>
                  <w:divBdr>
                    <w:top w:val="none" w:sz="0" w:space="0" w:color="auto"/>
                    <w:left w:val="none" w:sz="0" w:space="0" w:color="auto"/>
                    <w:bottom w:val="none" w:sz="0" w:space="0" w:color="auto"/>
                    <w:right w:val="none" w:sz="0" w:space="0" w:color="auto"/>
                  </w:divBdr>
                  <w:divsChild>
                    <w:div w:id="1030377440">
                      <w:marLeft w:val="0"/>
                      <w:marRight w:val="0"/>
                      <w:marTop w:val="0"/>
                      <w:marBottom w:val="0"/>
                      <w:divBdr>
                        <w:top w:val="none" w:sz="0" w:space="0" w:color="auto"/>
                        <w:left w:val="none" w:sz="0" w:space="0" w:color="auto"/>
                        <w:bottom w:val="none" w:sz="0" w:space="0" w:color="auto"/>
                        <w:right w:val="none" w:sz="0" w:space="0" w:color="auto"/>
                      </w:divBdr>
                      <w:divsChild>
                        <w:div w:id="15872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196291">
      <w:bodyDiv w:val="1"/>
      <w:marLeft w:val="0"/>
      <w:marRight w:val="0"/>
      <w:marTop w:val="0"/>
      <w:marBottom w:val="0"/>
      <w:divBdr>
        <w:top w:val="none" w:sz="0" w:space="0" w:color="auto"/>
        <w:left w:val="none" w:sz="0" w:space="0" w:color="auto"/>
        <w:bottom w:val="none" w:sz="0" w:space="0" w:color="auto"/>
        <w:right w:val="none" w:sz="0" w:space="0" w:color="auto"/>
      </w:divBdr>
      <w:divsChild>
        <w:div w:id="362679491">
          <w:marLeft w:val="0"/>
          <w:marRight w:val="0"/>
          <w:marTop w:val="0"/>
          <w:marBottom w:val="0"/>
          <w:divBdr>
            <w:top w:val="none" w:sz="0" w:space="0" w:color="auto"/>
            <w:left w:val="none" w:sz="0" w:space="0" w:color="auto"/>
            <w:bottom w:val="none" w:sz="0" w:space="0" w:color="auto"/>
            <w:right w:val="none" w:sz="0" w:space="0" w:color="auto"/>
          </w:divBdr>
          <w:divsChild>
            <w:div w:id="1617759817">
              <w:marLeft w:val="0"/>
              <w:marRight w:val="0"/>
              <w:marTop w:val="0"/>
              <w:marBottom w:val="0"/>
              <w:divBdr>
                <w:top w:val="none" w:sz="0" w:space="0" w:color="auto"/>
                <w:left w:val="none" w:sz="0" w:space="0" w:color="auto"/>
                <w:bottom w:val="none" w:sz="0" w:space="0" w:color="auto"/>
                <w:right w:val="none" w:sz="0" w:space="0" w:color="auto"/>
              </w:divBdr>
              <w:divsChild>
                <w:div w:id="1094476432">
                  <w:marLeft w:val="0"/>
                  <w:marRight w:val="0"/>
                  <w:marTop w:val="0"/>
                  <w:marBottom w:val="0"/>
                  <w:divBdr>
                    <w:top w:val="none" w:sz="0" w:space="0" w:color="auto"/>
                    <w:left w:val="none" w:sz="0" w:space="0" w:color="auto"/>
                    <w:bottom w:val="none" w:sz="0" w:space="0" w:color="auto"/>
                    <w:right w:val="none" w:sz="0" w:space="0" w:color="auto"/>
                  </w:divBdr>
                  <w:divsChild>
                    <w:div w:id="383722834">
                      <w:marLeft w:val="0"/>
                      <w:marRight w:val="0"/>
                      <w:marTop w:val="0"/>
                      <w:marBottom w:val="0"/>
                      <w:divBdr>
                        <w:top w:val="none" w:sz="0" w:space="0" w:color="auto"/>
                        <w:left w:val="none" w:sz="0" w:space="0" w:color="auto"/>
                        <w:bottom w:val="none" w:sz="0" w:space="0" w:color="auto"/>
                        <w:right w:val="none" w:sz="0" w:space="0" w:color="auto"/>
                      </w:divBdr>
                      <w:divsChild>
                        <w:div w:id="10141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046472">
      <w:bodyDiv w:val="1"/>
      <w:marLeft w:val="0"/>
      <w:marRight w:val="0"/>
      <w:marTop w:val="0"/>
      <w:marBottom w:val="0"/>
      <w:divBdr>
        <w:top w:val="none" w:sz="0" w:space="0" w:color="auto"/>
        <w:left w:val="none" w:sz="0" w:space="0" w:color="auto"/>
        <w:bottom w:val="none" w:sz="0" w:space="0" w:color="auto"/>
        <w:right w:val="none" w:sz="0" w:space="0" w:color="auto"/>
      </w:divBdr>
      <w:divsChild>
        <w:div w:id="459107650">
          <w:marLeft w:val="0"/>
          <w:marRight w:val="0"/>
          <w:marTop w:val="0"/>
          <w:marBottom w:val="0"/>
          <w:divBdr>
            <w:top w:val="none" w:sz="0" w:space="0" w:color="auto"/>
            <w:left w:val="none" w:sz="0" w:space="0" w:color="auto"/>
            <w:bottom w:val="none" w:sz="0" w:space="0" w:color="auto"/>
            <w:right w:val="none" w:sz="0" w:space="0" w:color="auto"/>
          </w:divBdr>
          <w:divsChild>
            <w:div w:id="274604999">
              <w:marLeft w:val="0"/>
              <w:marRight w:val="0"/>
              <w:marTop w:val="0"/>
              <w:marBottom w:val="180"/>
              <w:divBdr>
                <w:top w:val="single" w:sz="6" w:space="0" w:color="E7E7E7"/>
                <w:left w:val="single" w:sz="6" w:space="0" w:color="E7E7E7"/>
                <w:bottom w:val="single" w:sz="6" w:space="0" w:color="E7E7E7"/>
                <w:right w:val="single" w:sz="6" w:space="0" w:color="E7E7E7"/>
              </w:divBdr>
              <w:divsChild>
                <w:div w:id="2136436601">
                  <w:marLeft w:val="0"/>
                  <w:marRight w:val="0"/>
                  <w:marTop w:val="0"/>
                  <w:marBottom w:val="0"/>
                  <w:divBdr>
                    <w:top w:val="none" w:sz="0" w:space="0" w:color="auto"/>
                    <w:left w:val="none" w:sz="0" w:space="0" w:color="auto"/>
                    <w:bottom w:val="none" w:sz="0" w:space="0" w:color="auto"/>
                    <w:right w:val="none" w:sz="0" w:space="0" w:color="auto"/>
                  </w:divBdr>
                  <w:divsChild>
                    <w:div w:id="1524440243">
                      <w:marLeft w:val="0"/>
                      <w:marRight w:val="0"/>
                      <w:marTop w:val="0"/>
                      <w:marBottom w:val="0"/>
                      <w:divBdr>
                        <w:top w:val="none" w:sz="0" w:space="0" w:color="auto"/>
                        <w:left w:val="none" w:sz="0" w:space="0" w:color="auto"/>
                        <w:bottom w:val="none" w:sz="0" w:space="0" w:color="auto"/>
                        <w:right w:val="none" w:sz="0" w:space="0" w:color="auto"/>
                      </w:divBdr>
                      <w:divsChild>
                        <w:div w:id="581910238">
                          <w:marLeft w:val="0"/>
                          <w:marRight w:val="0"/>
                          <w:marTop w:val="0"/>
                          <w:marBottom w:val="0"/>
                          <w:divBdr>
                            <w:top w:val="single" w:sz="6" w:space="0" w:color="E7E7E7"/>
                            <w:left w:val="none" w:sz="0" w:space="0" w:color="auto"/>
                            <w:bottom w:val="none" w:sz="0" w:space="0" w:color="auto"/>
                            <w:right w:val="none" w:sz="0" w:space="0" w:color="auto"/>
                          </w:divBdr>
                          <w:divsChild>
                            <w:div w:id="802118179">
                              <w:marLeft w:val="0"/>
                              <w:marRight w:val="0"/>
                              <w:marTop w:val="0"/>
                              <w:marBottom w:val="0"/>
                              <w:divBdr>
                                <w:top w:val="none" w:sz="0" w:space="0" w:color="auto"/>
                                <w:left w:val="none" w:sz="0" w:space="0" w:color="auto"/>
                                <w:bottom w:val="none" w:sz="0" w:space="0" w:color="auto"/>
                                <w:right w:val="none" w:sz="0" w:space="0" w:color="auto"/>
                              </w:divBdr>
                              <w:divsChild>
                                <w:div w:id="6859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131458">
      <w:bodyDiv w:val="1"/>
      <w:marLeft w:val="0"/>
      <w:marRight w:val="0"/>
      <w:marTop w:val="0"/>
      <w:marBottom w:val="0"/>
      <w:divBdr>
        <w:top w:val="none" w:sz="0" w:space="0" w:color="auto"/>
        <w:left w:val="none" w:sz="0" w:space="0" w:color="auto"/>
        <w:bottom w:val="none" w:sz="0" w:space="0" w:color="auto"/>
        <w:right w:val="none" w:sz="0" w:space="0" w:color="auto"/>
      </w:divBdr>
    </w:div>
    <w:div w:id="942764751">
      <w:bodyDiv w:val="1"/>
      <w:marLeft w:val="0"/>
      <w:marRight w:val="0"/>
      <w:marTop w:val="0"/>
      <w:marBottom w:val="0"/>
      <w:divBdr>
        <w:top w:val="none" w:sz="0" w:space="0" w:color="auto"/>
        <w:left w:val="none" w:sz="0" w:space="0" w:color="auto"/>
        <w:bottom w:val="none" w:sz="0" w:space="0" w:color="auto"/>
        <w:right w:val="none" w:sz="0" w:space="0" w:color="auto"/>
      </w:divBdr>
    </w:div>
    <w:div w:id="1160118359">
      <w:bodyDiv w:val="1"/>
      <w:marLeft w:val="0"/>
      <w:marRight w:val="0"/>
      <w:marTop w:val="0"/>
      <w:marBottom w:val="0"/>
      <w:divBdr>
        <w:top w:val="none" w:sz="0" w:space="0" w:color="auto"/>
        <w:left w:val="none" w:sz="0" w:space="0" w:color="auto"/>
        <w:bottom w:val="none" w:sz="0" w:space="0" w:color="auto"/>
        <w:right w:val="none" w:sz="0" w:space="0" w:color="auto"/>
      </w:divBdr>
      <w:divsChild>
        <w:div w:id="1546063518">
          <w:marLeft w:val="0"/>
          <w:marRight w:val="0"/>
          <w:marTop w:val="100"/>
          <w:marBottom w:val="100"/>
          <w:divBdr>
            <w:top w:val="none" w:sz="0" w:space="0" w:color="auto"/>
            <w:left w:val="none" w:sz="0" w:space="0" w:color="auto"/>
            <w:bottom w:val="none" w:sz="0" w:space="0" w:color="auto"/>
            <w:right w:val="none" w:sz="0" w:space="0" w:color="auto"/>
          </w:divBdr>
          <w:divsChild>
            <w:div w:id="123739427">
              <w:marLeft w:val="0"/>
              <w:marRight w:val="0"/>
              <w:marTop w:val="0"/>
              <w:marBottom w:val="0"/>
              <w:divBdr>
                <w:top w:val="none" w:sz="0" w:space="0" w:color="auto"/>
                <w:left w:val="none" w:sz="0" w:space="0" w:color="auto"/>
                <w:bottom w:val="none" w:sz="0" w:space="0" w:color="auto"/>
                <w:right w:val="none" w:sz="0" w:space="0" w:color="auto"/>
              </w:divBdr>
              <w:divsChild>
                <w:div w:id="2117096110">
                  <w:marLeft w:val="4830"/>
                  <w:marRight w:val="0"/>
                  <w:marTop w:val="3000"/>
                  <w:marBottom w:val="0"/>
                  <w:divBdr>
                    <w:top w:val="none" w:sz="0" w:space="0" w:color="auto"/>
                    <w:left w:val="none" w:sz="0" w:space="0" w:color="auto"/>
                    <w:bottom w:val="none" w:sz="0" w:space="0" w:color="auto"/>
                    <w:right w:val="none" w:sz="0" w:space="0" w:color="auto"/>
                  </w:divBdr>
                  <w:divsChild>
                    <w:div w:id="1227646446">
                      <w:marLeft w:val="300"/>
                      <w:marRight w:val="300"/>
                      <w:marTop w:val="300"/>
                      <w:marBottom w:val="300"/>
                      <w:divBdr>
                        <w:top w:val="none" w:sz="0" w:space="0" w:color="auto"/>
                        <w:left w:val="none" w:sz="0" w:space="0" w:color="auto"/>
                        <w:bottom w:val="none" w:sz="0" w:space="0" w:color="auto"/>
                        <w:right w:val="none" w:sz="0" w:space="0" w:color="auto"/>
                      </w:divBdr>
                      <w:divsChild>
                        <w:div w:id="1798259498">
                          <w:marLeft w:val="0"/>
                          <w:marRight w:val="0"/>
                          <w:marTop w:val="0"/>
                          <w:marBottom w:val="0"/>
                          <w:divBdr>
                            <w:top w:val="none" w:sz="0" w:space="0" w:color="auto"/>
                            <w:left w:val="none" w:sz="0" w:space="0" w:color="auto"/>
                            <w:bottom w:val="none" w:sz="0" w:space="0" w:color="auto"/>
                            <w:right w:val="none" w:sz="0" w:space="0" w:color="auto"/>
                          </w:divBdr>
                          <w:divsChild>
                            <w:div w:id="275330477">
                              <w:marLeft w:val="0"/>
                              <w:marRight w:val="150"/>
                              <w:marTop w:val="0"/>
                              <w:marBottom w:val="0"/>
                              <w:divBdr>
                                <w:top w:val="none" w:sz="0" w:space="0" w:color="auto"/>
                                <w:left w:val="none" w:sz="0" w:space="0" w:color="auto"/>
                                <w:bottom w:val="none" w:sz="0" w:space="0" w:color="auto"/>
                                <w:right w:val="none" w:sz="0" w:space="0" w:color="auto"/>
                              </w:divBdr>
                            </w:div>
                            <w:div w:id="16365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3438">
      <w:bodyDiv w:val="1"/>
      <w:marLeft w:val="0"/>
      <w:marRight w:val="0"/>
      <w:marTop w:val="0"/>
      <w:marBottom w:val="0"/>
      <w:divBdr>
        <w:top w:val="none" w:sz="0" w:space="0" w:color="auto"/>
        <w:left w:val="none" w:sz="0" w:space="0" w:color="auto"/>
        <w:bottom w:val="none" w:sz="0" w:space="0" w:color="auto"/>
        <w:right w:val="none" w:sz="0" w:space="0" w:color="auto"/>
      </w:divBdr>
    </w:div>
    <w:div w:id="1368917579">
      <w:bodyDiv w:val="1"/>
      <w:marLeft w:val="0"/>
      <w:marRight w:val="0"/>
      <w:marTop w:val="0"/>
      <w:marBottom w:val="0"/>
      <w:divBdr>
        <w:top w:val="none" w:sz="0" w:space="0" w:color="auto"/>
        <w:left w:val="none" w:sz="0" w:space="0" w:color="auto"/>
        <w:bottom w:val="none" w:sz="0" w:space="0" w:color="auto"/>
        <w:right w:val="none" w:sz="0" w:space="0" w:color="auto"/>
      </w:divBdr>
      <w:divsChild>
        <w:div w:id="1609698607">
          <w:marLeft w:val="0"/>
          <w:marRight w:val="0"/>
          <w:marTop w:val="0"/>
          <w:marBottom w:val="0"/>
          <w:divBdr>
            <w:top w:val="none" w:sz="0" w:space="0" w:color="auto"/>
            <w:left w:val="none" w:sz="0" w:space="0" w:color="auto"/>
            <w:bottom w:val="none" w:sz="0" w:space="0" w:color="auto"/>
            <w:right w:val="none" w:sz="0" w:space="0" w:color="auto"/>
          </w:divBdr>
          <w:divsChild>
            <w:div w:id="1393501723">
              <w:marLeft w:val="0"/>
              <w:marRight w:val="0"/>
              <w:marTop w:val="0"/>
              <w:marBottom w:val="0"/>
              <w:divBdr>
                <w:top w:val="none" w:sz="0" w:space="0" w:color="auto"/>
                <w:left w:val="none" w:sz="0" w:space="0" w:color="auto"/>
                <w:bottom w:val="none" w:sz="0" w:space="0" w:color="auto"/>
                <w:right w:val="none" w:sz="0" w:space="0" w:color="auto"/>
              </w:divBdr>
              <w:divsChild>
                <w:div w:id="2084986488">
                  <w:marLeft w:val="0"/>
                  <w:marRight w:val="0"/>
                  <w:marTop w:val="0"/>
                  <w:marBottom w:val="0"/>
                  <w:divBdr>
                    <w:top w:val="none" w:sz="0" w:space="0" w:color="auto"/>
                    <w:left w:val="none" w:sz="0" w:space="0" w:color="auto"/>
                    <w:bottom w:val="none" w:sz="0" w:space="0" w:color="auto"/>
                    <w:right w:val="none" w:sz="0" w:space="0" w:color="auto"/>
                  </w:divBdr>
                  <w:divsChild>
                    <w:div w:id="149371057">
                      <w:marLeft w:val="0"/>
                      <w:marRight w:val="0"/>
                      <w:marTop w:val="0"/>
                      <w:marBottom w:val="0"/>
                      <w:divBdr>
                        <w:top w:val="none" w:sz="0" w:space="0" w:color="auto"/>
                        <w:left w:val="none" w:sz="0" w:space="0" w:color="auto"/>
                        <w:bottom w:val="none" w:sz="0" w:space="0" w:color="auto"/>
                        <w:right w:val="none" w:sz="0" w:space="0" w:color="auto"/>
                      </w:divBdr>
                      <w:divsChild>
                        <w:div w:id="991104448">
                          <w:marLeft w:val="0"/>
                          <w:marRight w:val="0"/>
                          <w:marTop w:val="0"/>
                          <w:marBottom w:val="0"/>
                          <w:divBdr>
                            <w:top w:val="none" w:sz="0" w:space="0" w:color="auto"/>
                            <w:left w:val="none" w:sz="0" w:space="0" w:color="auto"/>
                            <w:bottom w:val="none" w:sz="0" w:space="0" w:color="auto"/>
                            <w:right w:val="none" w:sz="0" w:space="0" w:color="auto"/>
                          </w:divBdr>
                          <w:divsChild>
                            <w:div w:id="5368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8832">
      <w:bodyDiv w:val="1"/>
      <w:marLeft w:val="0"/>
      <w:marRight w:val="0"/>
      <w:marTop w:val="0"/>
      <w:marBottom w:val="0"/>
      <w:divBdr>
        <w:top w:val="none" w:sz="0" w:space="0" w:color="auto"/>
        <w:left w:val="none" w:sz="0" w:space="0" w:color="auto"/>
        <w:bottom w:val="none" w:sz="0" w:space="0" w:color="auto"/>
        <w:right w:val="none" w:sz="0" w:space="0" w:color="auto"/>
      </w:divBdr>
      <w:divsChild>
        <w:div w:id="1600990498">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1454514461">
      <w:bodyDiv w:val="1"/>
      <w:marLeft w:val="0"/>
      <w:marRight w:val="0"/>
      <w:marTop w:val="0"/>
      <w:marBottom w:val="0"/>
      <w:divBdr>
        <w:top w:val="none" w:sz="0" w:space="0" w:color="auto"/>
        <w:left w:val="none" w:sz="0" w:space="0" w:color="auto"/>
        <w:bottom w:val="none" w:sz="0" w:space="0" w:color="auto"/>
        <w:right w:val="none" w:sz="0" w:space="0" w:color="auto"/>
      </w:divBdr>
    </w:div>
    <w:div w:id="17667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dienst@jantjebeto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ntjebeton.nl" TargetMode="External"/><Relationship Id="rId4" Type="http://schemas.openxmlformats.org/officeDocument/2006/relationships/settings" Target="settings.xml"/><Relationship Id="rId9" Type="http://schemas.openxmlformats.org/officeDocument/2006/relationships/hyperlink" Target="http://www.jantjebeton.nl/loterij"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5489-BA4D-480A-995F-B8D759F4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2924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Olympisch kampioene Nicolien Sauerbreij nieuwe ambassadeur Jantje Beton</vt:lpstr>
    </vt:vector>
  </TitlesOfParts>
  <Company>DIGInl</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Olympisch kampioene Nicolien Sauerbreij nieuwe ambassadeur Jantje Beton</dc:title>
  <dc:creator>LVC</dc:creator>
  <cp:lastModifiedBy>Steffi Appel</cp:lastModifiedBy>
  <cp:revision>2</cp:revision>
  <cp:lastPrinted>2017-05-15T09:23:00Z</cp:lastPrinted>
  <dcterms:created xsi:type="dcterms:W3CDTF">2018-05-03T09:19:00Z</dcterms:created>
  <dcterms:modified xsi:type="dcterms:W3CDTF">2018-05-03T09:19:00Z</dcterms:modified>
</cp:coreProperties>
</file>