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54BF" w14:textId="46682128" w:rsidR="000958A1" w:rsidRPr="008650D1" w:rsidRDefault="000958A1" w:rsidP="000958A1">
      <w:pPr>
        <w:widowControl/>
        <w:spacing w:before="100" w:beforeAutospacing="1" w:after="100" w:afterAutospacing="1" w:line="240" w:lineRule="auto"/>
        <w:jc w:val="left"/>
        <w:rPr>
          <w:rFonts w:asciiTheme="minorHAnsi" w:hAnsiTheme="minorHAnsi" w:cstheme="minorHAnsi"/>
          <w:snapToGrid/>
          <w:szCs w:val="24"/>
        </w:rPr>
      </w:pPr>
      <w:r w:rsidRPr="00832758">
        <w:rPr>
          <w:rFonts w:asciiTheme="minorHAnsi" w:hAnsiTheme="minorHAnsi" w:cstheme="minorHAnsi"/>
          <w:b/>
          <w:bCs/>
          <w:snapToGrid/>
          <w:color w:val="000000"/>
          <w:sz w:val="28"/>
          <w:szCs w:val="28"/>
        </w:rPr>
        <w:t xml:space="preserve">Format </w:t>
      </w:r>
      <w:r>
        <w:rPr>
          <w:rFonts w:asciiTheme="minorHAnsi" w:hAnsiTheme="minorHAnsi" w:cstheme="minorHAnsi"/>
          <w:b/>
          <w:bCs/>
          <w:snapToGrid/>
          <w:color w:val="000000"/>
          <w:sz w:val="28"/>
          <w:szCs w:val="28"/>
          <w:u w:val="single"/>
        </w:rPr>
        <w:t>statuten</w:t>
      </w:r>
      <w:r w:rsidRPr="00832758">
        <w:rPr>
          <w:rFonts w:asciiTheme="minorHAnsi" w:hAnsiTheme="minorHAnsi" w:cstheme="minorHAnsi"/>
          <w:b/>
          <w:bCs/>
          <w:snapToGrid/>
          <w:color w:val="000000"/>
          <w:sz w:val="28"/>
          <w:szCs w:val="28"/>
        </w:rPr>
        <w:t xml:space="preserve"> </w:t>
      </w:r>
      <w:proofErr w:type="gramStart"/>
      <w:r w:rsidRPr="000958A1">
        <w:rPr>
          <w:rFonts w:asciiTheme="minorHAnsi" w:hAnsiTheme="minorHAnsi" w:cstheme="minorHAnsi"/>
          <w:b/>
          <w:bCs/>
          <w:snapToGrid/>
          <w:color w:val="FF0000"/>
          <w:sz w:val="28"/>
          <w:szCs w:val="28"/>
        </w:rPr>
        <w:t>stichting /</w:t>
      </w:r>
      <w:proofErr w:type="gramEnd"/>
      <w:r w:rsidRPr="000958A1">
        <w:rPr>
          <w:rFonts w:asciiTheme="minorHAnsi" w:hAnsiTheme="minorHAnsi" w:cstheme="minorHAnsi"/>
          <w:b/>
          <w:bCs/>
          <w:snapToGrid/>
          <w:color w:val="FF0000"/>
          <w:sz w:val="28"/>
          <w:szCs w:val="28"/>
        </w:rPr>
        <w:t xml:space="preserve"> vereniging </w:t>
      </w:r>
      <w:r w:rsidRPr="00832758">
        <w:rPr>
          <w:rFonts w:asciiTheme="minorHAnsi" w:hAnsiTheme="minorHAnsi" w:cstheme="minorHAnsi"/>
          <w:b/>
          <w:bCs/>
          <w:snapToGrid/>
          <w:color w:val="000000"/>
          <w:sz w:val="28"/>
          <w:szCs w:val="28"/>
        </w:rPr>
        <w:t xml:space="preserve">WBTR </w:t>
      </w:r>
      <w:r>
        <w:rPr>
          <w:rFonts w:asciiTheme="minorHAnsi" w:hAnsiTheme="minorHAnsi" w:cstheme="minorHAnsi"/>
          <w:b/>
          <w:bCs/>
          <w:snapToGrid/>
          <w:color w:val="000000"/>
          <w:szCs w:val="24"/>
        </w:rPr>
        <w:br/>
      </w:r>
      <w:r>
        <w:rPr>
          <w:rFonts w:asciiTheme="minorHAnsi" w:hAnsiTheme="minorHAnsi" w:cstheme="minorHAnsi"/>
          <w:snapToGrid/>
          <w:color w:val="000000"/>
          <w:szCs w:val="24"/>
        </w:rPr>
        <w:t>B</w:t>
      </w:r>
      <w:r w:rsidRPr="00336F8B">
        <w:rPr>
          <w:rFonts w:asciiTheme="minorHAnsi" w:hAnsiTheme="minorHAnsi" w:cstheme="minorHAnsi"/>
          <w:snapToGrid/>
          <w:color w:val="000000"/>
          <w:szCs w:val="24"/>
        </w:rPr>
        <w:t>ron: Dwarsverband Utrecht</w:t>
      </w:r>
      <w:r>
        <w:rPr>
          <w:rFonts w:asciiTheme="minorHAnsi" w:hAnsiTheme="minorHAnsi" w:cstheme="minorHAnsi"/>
          <w:snapToGrid/>
          <w:color w:val="000000"/>
          <w:szCs w:val="24"/>
        </w:rPr>
        <w:t>, voorjaar 2026</w:t>
      </w:r>
      <w:r w:rsidRPr="00336F8B">
        <w:rPr>
          <w:rFonts w:asciiTheme="minorHAnsi" w:hAnsiTheme="minorHAnsi" w:cstheme="minorHAnsi"/>
          <w:snapToGrid/>
          <w:color w:val="000000"/>
          <w:szCs w:val="24"/>
        </w:rPr>
        <w:br/>
      </w:r>
      <w:r>
        <w:rPr>
          <w:rFonts w:asciiTheme="minorHAnsi" w:hAnsiTheme="minorHAnsi" w:cstheme="minorHAnsi"/>
          <w:snapToGrid/>
          <w:color w:val="000000"/>
          <w:szCs w:val="24"/>
        </w:rPr>
        <w:t>G</w:t>
      </w:r>
      <w:r w:rsidRPr="00336F8B">
        <w:rPr>
          <w:rFonts w:asciiTheme="minorHAnsi" w:hAnsiTheme="minorHAnsi" w:cstheme="minorHAnsi"/>
          <w:snapToGrid/>
          <w:color w:val="000000"/>
          <w:szCs w:val="24"/>
        </w:rPr>
        <w:t>epubliceerd door Jantje Beton, d.d. 18 mei 2026</w:t>
      </w:r>
      <w:r w:rsidR="008650D1">
        <w:rPr>
          <w:rFonts w:asciiTheme="minorHAnsi" w:hAnsiTheme="minorHAnsi" w:cstheme="minorHAnsi"/>
          <w:snapToGrid/>
          <w:color w:val="000000"/>
          <w:szCs w:val="24"/>
        </w:rPr>
        <w:br/>
      </w:r>
      <w:r w:rsidR="008650D1" w:rsidRPr="00167952">
        <w:rPr>
          <w:rFonts w:asciiTheme="minorHAnsi" w:hAnsiTheme="minorHAnsi" w:cstheme="minorHAnsi"/>
          <w:snapToGrid/>
          <w:color w:val="000000"/>
          <w:szCs w:val="24"/>
        </w:rPr>
        <w:t>Opmerking:</w:t>
      </w:r>
      <w:r w:rsidR="008650D1">
        <w:rPr>
          <w:rFonts w:asciiTheme="minorHAnsi" w:hAnsiTheme="minorHAnsi" w:cstheme="minorHAnsi"/>
          <w:b/>
          <w:bCs/>
          <w:snapToGrid/>
          <w:color w:val="000000"/>
          <w:szCs w:val="24"/>
        </w:rPr>
        <w:t xml:space="preserve"> </w:t>
      </w:r>
      <w:r w:rsidR="008650D1">
        <w:rPr>
          <w:rFonts w:asciiTheme="minorHAnsi" w:hAnsiTheme="minorHAnsi" w:cstheme="minorHAnsi"/>
          <w:snapToGrid/>
          <w:color w:val="000000"/>
          <w:szCs w:val="24"/>
        </w:rPr>
        <w:t>Wij aanvaarden geen verantwoordelijkheid voor het gebruik van deze formats of de wijze waarop deze in de praktijk worden toegepast.</w:t>
      </w:r>
      <w:r w:rsidR="008650D1">
        <w:rPr>
          <w:rFonts w:asciiTheme="minorHAnsi" w:hAnsiTheme="minorHAnsi" w:cstheme="minorHAnsi"/>
          <w:snapToGrid/>
          <w:szCs w:val="24"/>
        </w:rPr>
        <w:br/>
      </w:r>
    </w:p>
    <w:p w14:paraId="35652677" w14:textId="063DF2A6" w:rsidR="00974D8F" w:rsidRDefault="00974D8F" w:rsidP="00974D8F">
      <w:pPr>
        <w:widowControl/>
        <w:spacing w:before="100" w:beforeAutospacing="1" w:after="100" w:afterAutospacing="1" w:line="240" w:lineRule="auto"/>
        <w:jc w:val="left"/>
        <w:rPr>
          <w:rFonts w:asciiTheme="minorHAnsi" w:hAnsiTheme="minorHAnsi" w:cstheme="minorHAnsi"/>
          <w:b/>
          <w:bCs/>
          <w:snapToGrid/>
          <w:color w:val="000000"/>
          <w:szCs w:val="24"/>
        </w:rPr>
      </w:pPr>
      <w:r w:rsidRPr="002A03C3">
        <w:rPr>
          <w:rFonts w:asciiTheme="minorHAnsi" w:hAnsiTheme="minorHAnsi" w:cstheme="minorHAnsi"/>
          <w:b/>
          <w:bCs/>
          <w:snapToGrid/>
          <w:color w:val="000000"/>
          <w:szCs w:val="24"/>
        </w:rPr>
        <w:t xml:space="preserve">Toelichting </w:t>
      </w:r>
      <w:r>
        <w:rPr>
          <w:rFonts w:asciiTheme="minorHAnsi" w:hAnsiTheme="minorHAnsi" w:cstheme="minorHAnsi"/>
          <w:b/>
          <w:bCs/>
          <w:snapToGrid/>
          <w:color w:val="000000"/>
          <w:szCs w:val="24"/>
        </w:rPr>
        <w:t xml:space="preserve">vooraf </w:t>
      </w:r>
      <w:r w:rsidRPr="002A03C3">
        <w:rPr>
          <w:rFonts w:asciiTheme="minorHAnsi" w:hAnsiTheme="minorHAnsi" w:cstheme="minorHAnsi"/>
          <w:b/>
          <w:bCs/>
          <w:snapToGrid/>
          <w:color w:val="000000"/>
          <w:szCs w:val="24"/>
        </w:rPr>
        <w:t xml:space="preserve">bij </w:t>
      </w:r>
      <w:r>
        <w:rPr>
          <w:rFonts w:asciiTheme="minorHAnsi" w:hAnsiTheme="minorHAnsi" w:cstheme="minorHAnsi"/>
          <w:b/>
          <w:bCs/>
          <w:snapToGrid/>
          <w:color w:val="000000"/>
          <w:szCs w:val="24"/>
        </w:rPr>
        <w:t xml:space="preserve">de format statuten en het reglement </w:t>
      </w:r>
      <w:r w:rsidRPr="002A03C3">
        <w:rPr>
          <w:rFonts w:asciiTheme="minorHAnsi" w:hAnsiTheme="minorHAnsi" w:cstheme="minorHAnsi"/>
          <w:b/>
          <w:bCs/>
          <w:snapToGrid/>
          <w:color w:val="000000"/>
          <w:szCs w:val="24"/>
        </w:rPr>
        <w:t xml:space="preserve"> </w:t>
      </w:r>
    </w:p>
    <w:p w14:paraId="6C7CB1EF" w14:textId="77777777" w:rsidR="000958A1" w:rsidRPr="00262B32" w:rsidRDefault="000958A1" w:rsidP="000958A1">
      <w:pPr>
        <w:widowControl/>
        <w:spacing w:before="100" w:beforeAutospacing="1" w:after="100" w:afterAutospacing="1" w:line="240" w:lineRule="auto"/>
        <w:jc w:val="left"/>
        <w:rPr>
          <w:rFonts w:asciiTheme="minorHAnsi" w:hAnsiTheme="minorHAnsi" w:cstheme="minorHAnsi"/>
          <w:color w:val="000000"/>
        </w:rPr>
      </w:pPr>
      <w:r>
        <w:rPr>
          <w:rFonts w:asciiTheme="minorHAnsi" w:hAnsiTheme="minorHAnsi" w:cstheme="minorHAnsi"/>
          <w:snapToGrid/>
          <w:color w:val="000000"/>
          <w:szCs w:val="24"/>
        </w:rPr>
        <w:t>De formatstatuten en het -reglement zijn bedoeld als </w:t>
      </w:r>
      <w:r>
        <w:rPr>
          <w:rFonts w:asciiTheme="minorHAnsi" w:hAnsiTheme="minorHAnsi" w:cstheme="minorHAnsi"/>
          <w:i/>
          <w:iCs/>
          <w:snapToGrid/>
          <w:color w:val="000000"/>
          <w:szCs w:val="24"/>
        </w:rPr>
        <w:t>hulpmiddel</w:t>
      </w:r>
      <w:r>
        <w:rPr>
          <w:rFonts w:asciiTheme="minorHAnsi" w:hAnsiTheme="minorHAnsi" w:cstheme="minorHAnsi"/>
          <w:snapToGrid/>
          <w:color w:val="000000"/>
          <w:szCs w:val="24"/>
        </w:rPr>
        <w:t xml:space="preserve"> bij het voldoen aan de WBTR. Ze bieden een </w:t>
      </w:r>
      <w:r w:rsidRPr="00336F8B">
        <w:rPr>
          <w:rFonts w:asciiTheme="minorHAnsi" w:hAnsiTheme="minorHAnsi" w:cstheme="minorHAnsi"/>
          <w:b/>
          <w:bCs/>
          <w:snapToGrid/>
          <w:color w:val="000000"/>
          <w:szCs w:val="24"/>
        </w:rPr>
        <w:t>basis</w:t>
      </w:r>
      <w:r>
        <w:rPr>
          <w:rFonts w:asciiTheme="minorHAnsi" w:hAnsiTheme="minorHAnsi" w:cstheme="minorHAnsi"/>
          <w:snapToGrid/>
          <w:color w:val="000000"/>
          <w:szCs w:val="24"/>
        </w:rPr>
        <w:t xml:space="preserve"> en </w:t>
      </w:r>
      <w:r w:rsidRPr="00336F8B">
        <w:rPr>
          <w:rFonts w:asciiTheme="minorHAnsi" w:hAnsiTheme="minorHAnsi" w:cstheme="minorHAnsi"/>
          <w:b/>
          <w:bCs/>
          <w:snapToGrid/>
          <w:color w:val="000000"/>
          <w:szCs w:val="24"/>
        </w:rPr>
        <w:t>richting</w:t>
      </w:r>
      <w:r>
        <w:rPr>
          <w:rFonts w:asciiTheme="minorHAnsi" w:hAnsiTheme="minorHAnsi" w:cstheme="minorHAnsi"/>
          <w:snapToGrid/>
          <w:color w:val="000000"/>
          <w:szCs w:val="24"/>
        </w:rPr>
        <w:t>, maar zijn nadrukkelijk geen kant-en-klaar documenten. Denk zelf goed na over wat passend is voor jouw stichting of vereniging: lees kritisch, bespreek intern en vul aan of pas aan waar nodig.</w:t>
      </w:r>
      <w:r>
        <w:rPr>
          <w:rFonts w:asciiTheme="minorHAnsi" w:hAnsiTheme="minorHAnsi" w:cstheme="minorHAnsi"/>
          <w:snapToGrid/>
          <w:color w:val="000000"/>
          <w:szCs w:val="24"/>
        </w:rPr>
        <w:br/>
      </w:r>
      <w:r>
        <w:rPr>
          <w:rFonts w:asciiTheme="minorHAnsi" w:hAnsiTheme="minorHAnsi" w:cstheme="minorHAnsi"/>
          <w:snapToGrid/>
          <w:color w:val="000000"/>
          <w:szCs w:val="24"/>
        </w:rPr>
        <w:br/>
        <w:t>Houd er rekening mee dat d</w:t>
      </w:r>
      <w:r w:rsidRPr="00262B32">
        <w:rPr>
          <w:rFonts w:asciiTheme="minorHAnsi" w:hAnsiTheme="minorHAnsi" w:cstheme="minorHAnsi"/>
          <w:color w:val="000000"/>
        </w:rPr>
        <w:t xml:space="preserve">e speelpartners van Jantje Beton (speeltuinen en kindervakantieorganisaties die bij Jantje Beton zijn aangesloten) sterk van elkaar verschillen. Zowel in aard, omvang als ook qua begroting. </w:t>
      </w:r>
      <w:r>
        <w:rPr>
          <w:rFonts w:asciiTheme="minorHAnsi" w:hAnsiTheme="minorHAnsi" w:cstheme="minorHAnsi"/>
          <w:snapToGrid/>
          <w:color w:val="000000"/>
          <w:szCs w:val="24"/>
        </w:rPr>
        <w:t>De genoemde bepalingen in de formats dienen daarom altijd te worden aangepast aan jouw specifieke situatie en locatie.</w:t>
      </w:r>
    </w:p>
    <w:p w14:paraId="06C300F5" w14:textId="77777777" w:rsidR="000958A1" w:rsidRDefault="000958A1" w:rsidP="000958A1">
      <w:pPr>
        <w:widowControl/>
        <w:spacing w:before="100" w:beforeAutospacing="1" w:after="100" w:afterAutospacing="1" w:line="240" w:lineRule="auto"/>
        <w:jc w:val="left"/>
        <w:rPr>
          <w:rFonts w:asciiTheme="minorHAnsi" w:hAnsiTheme="minorHAnsi" w:cstheme="minorHAnsi"/>
          <w:snapToGrid/>
          <w:szCs w:val="24"/>
        </w:rPr>
      </w:pPr>
      <w:r>
        <w:rPr>
          <w:rFonts w:asciiTheme="minorHAnsi" w:hAnsiTheme="minorHAnsi" w:cstheme="minorHAnsi"/>
          <w:snapToGrid/>
          <w:color w:val="000000"/>
          <w:szCs w:val="24"/>
        </w:rPr>
        <w:t>Naast het aanpassen en vaststellen van de statuten en het reglement is het van belang dat de afspraken en regels ook daadwerkelijk worden toegepast in de dagelijkse praktijk van bestuur en toezicht. Dit kan betekenen dat werkwijzen, rollen of besluitvormingsprocessen explicieter worden vastgelegd of aangepast, zodat ze in lijn zijn met de statuten en de WBTR.</w:t>
      </w:r>
    </w:p>
    <w:p w14:paraId="02087679" w14:textId="77777777" w:rsidR="000958A1" w:rsidRPr="000958A1" w:rsidRDefault="000958A1" w:rsidP="000958A1">
      <w:pPr>
        <w:widowControl/>
        <w:spacing w:before="100" w:beforeAutospacing="1" w:after="100" w:afterAutospacing="1" w:line="240" w:lineRule="auto"/>
        <w:jc w:val="left"/>
        <w:rPr>
          <w:rFonts w:asciiTheme="minorHAnsi" w:hAnsiTheme="minorHAnsi" w:cstheme="minorHAnsi"/>
          <w:b/>
          <w:bCs/>
          <w:snapToGrid/>
          <w:szCs w:val="24"/>
        </w:rPr>
      </w:pPr>
      <w:r>
        <w:rPr>
          <w:rFonts w:asciiTheme="minorHAnsi" w:hAnsiTheme="minorHAnsi" w:cstheme="minorHAnsi"/>
          <w:snapToGrid/>
          <w:color w:val="000000"/>
          <w:szCs w:val="24"/>
        </w:rPr>
        <w:t xml:space="preserve">De uiteindelijke vaststelling van statuten dient altijd via de notaris plaats te vinden. Het reglement kan door het bestuur zelf worden vastgesteld. </w:t>
      </w:r>
      <w:r w:rsidRPr="000958A1">
        <w:rPr>
          <w:rFonts w:asciiTheme="minorHAnsi" w:hAnsiTheme="minorHAnsi" w:cstheme="minorHAnsi"/>
          <w:b/>
          <w:bCs/>
          <w:snapToGrid/>
          <w:color w:val="000000"/>
          <w:szCs w:val="24"/>
        </w:rPr>
        <w:t>Wij aanvaarden geen verantwoordelijkheid voor het gebruik van deze formats of de wijze waarop deze in de praktijk worden toegepast.</w:t>
      </w:r>
    </w:p>
    <w:p w14:paraId="5E5717AA" w14:textId="77777777" w:rsidR="00974D8F" w:rsidRDefault="00974D8F" w:rsidP="002A7DDD">
      <w:pPr>
        <w:pStyle w:val="Koptekst"/>
        <w:spacing w:line="240" w:lineRule="auto"/>
        <w:rPr>
          <w:rFonts w:ascii="Calibri" w:hAnsi="Calibri" w:cs="Calibri"/>
          <w:b/>
          <w:szCs w:val="24"/>
          <w:u w:val="single"/>
        </w:rPr>
      </w:pPr>
    </w:p>
    <w:p w14:paraId="45A6E936" w14:textId="589EC777" w:rsidR="00DB2451" w:rsidRDefault="00DB2451" w:rsidP="002A7DDD">
      <w:pPr>
        <w:pStyle w:val="Koptekst"/>
        <w:spacing w:line="240" w:lineRule="auto"/>
        <w:rPr>
          <w:rFonts w:ascii="Calibri" w:hAnsi="Calibri" w:cs="Calibri"/>
          <w:b/>
          <w:szCs w:val="24"/>
          <w:u w:val="single"/>
        </w:rPr>
      </w:pPr>
      <w:r>
        <w:rPr>
          <w:rFonts w:ascii="Calibri" w:hAnsi="Calibri" w:cs="Calibri"/>
          <w:b/>
          <w:szCs w:val="24"/>
          <w:u w:val="single"/>
        </w:rPr>
        <w:t>AKTE STATU</w:t>
      </w:r>
      <w:r w:rsidR="00B74F28">
        <w:rPr>
          <w:rFonts w:ascii="Calibri" w:hAnsi="Calibri" w:cs="Calibri"/>
          <w:b/>
          <w:szCs w:val="24"/>
          <w:u w:val="single"/>
        </w:rPr>
        <w:t>TEN</w:t>
      </w:r>
      <w:r>
        <w:rPr>
          <w:rFonts w:ascii="Calibri" w:hAnsi="Calibri" w:cs="Calibri"/>
          <w:b/>
          <w:szCs w:val="24"/>
          <w:u w:val="single"/>
        </w:rPr>
        <w:t>WIJZIGING</w:t>
      </w:r>
    </w:p>
    <w:p w14:paraId="4C4D324D" w14:textId="77777777" w:rsidR="005E6682" w:rsidRDefault="005E6682" w:rsidP="002A7DDD">
      <w:pPr>
        <w:spacing w:line="240" w:lineRule="auto"/>
        <w:rPr>
          <w:rFonts w:ascii="Calibri" w:hAnsi="Calibri" w:cs="Calibri"/>
          <w:szCs w:val="24"/>
        </w:rPr>
      </w:pPr>
    </w:p>
    <w:p w14:paraId="488F81D3" w14:textId="77777777" w:rsidR="00EB6C36" w:rsidRDefault="00EB6C36" w:rsidP="002A7DDD">
      <w:pPr>
        <w:spacing w:line="240" w:lineRule="auto"/>
        <w:rPr>
          <w:rFonts w:ascii="Calibri" w:hAnsi="Calibri" w:cs="Calibri"/>
          <w:szCs w:val="24"/>
        </w:rPr>
      </w:pPr>
    </w:p>
    <w:p w14:paraId="44744AED" w14:textId="77777777" w:rsidR="005E6682" w:rsidRPr="00376992" w:rsidRDefault="00EC09A8" w:rsidP="002A7DDD">
      <w:pPr>
        <w:spacing w:line="240" w:lineRule="auto"/>
        <w:jc w:val="left"/>
        <w:rPr>
          <w:rFonts w:ascii="Calibri" w:hAnsi="Calibri" w:cs="Calibri"/>
          <w:snapToGrid/>
          <w:szCs w:val="24"/>
        </w:rPr>
      </w:pPr>
      <w:r w:rsidRPr="00376992">
        <w:rPr>
          <w:rFonts w:ascii="Calibri" w:hAnsi="Calibri" w:cs="Calibri"/>
          <w:szCs w:val="24"/>
        </w:rPr>
        <w:t xml:space="preserve">Heden, </w:t>
      </w:r>
      <w:r w:rsidR="001A18AB" w:rsidRPr="00376992">
        <w:rPr>
          <w:rFonts w:ascii="Calibri" w:hAnsi="Calibri" w:cs="Calibri"/>
          <w:szCs w:val="24"/>
        </w:rPr>
        <w:t>*</w:t>
      </w:r>
      <w:r w:rsidR="005E6682" w:rsidRPr="00376992">
        <w:rPr>
          <w:rFonts w:ascii="Calibri" w:hAnsi="Calibri" w:cs="Calibri"/>
          <w:szCs w:val="24"/>
        </w:rPr>
        <w:t xml:space="preserve">, verscheen voor mij, </w:t>
      </w:r>
    </w:p>
    <w:p w14:paraId="3C6B46AE" w14:textId="77777777" w:rsidR="005E6682" w:rsidRPr="00376992" w:rsidRDefault="005E6682" w:rsidP="002A7DDD">
      <w:pPr>
        <w:spacing w:line="240" w:lineRule="auto"/>
        <w:rPr>
          <w:rFonts w:ascii="Calibri" w:hAnsi="Calibri" w:cs="Calibri"/>
          <w:szCs w:val="24"/>
        </w:rPr>
      </w:pPr>
    </w:p>
    <w:p w14:paraId="7A836037" w14:textId="77777777" w:rsidR="005E6682" w:rsidRPr="00376992" w:rsidRDefault="005E6682" w:rsidP="002A7DDD">
      <w:pPr>
        <w:spacing w:line="240" w:lineRule="auto"/>
        <w:jc w:val="left"/>
        <w:rPr>
          <w:rFonts w:ascii="Calibri" w:hAnsi="Calibri" w:cs="Calibri"/>
          <w:szCs w:val="24"/>
        </w:rPr>
      </w:pPr>
      <w:r w:rsidRPr="00376992">
        <w:rPr>
          <w:rFonts w:ascii="Calibri" w:hAnsi="Calibri" w:cs="Calibri"/>
          <w:szCs w:val="24"/>
        </w:rPr>
        <w:t>De verschenen persoon verklaarde het volgende:</w:t>
      </w:r>
    </w:p>
    <w:p w14:paraId="1D0F2A79" w14:textId="4FDF175E" w:rsidR="00311100" w:rsidRPr="00376992" w:rsidRDefault="0012504B">
      <w:pPr>
        <w:numPr>
          <w:ilvl w:val="0"/>
          <w:numId w:val="7"/>
        </w:numPr>
        <w:tabs>
          <w:tab w:val="left" w:pos="425"/>
        </w:tabs>
        <w:spacing w:line="240" w:lineRule="auto"/>
        <w:jc w:val="left"/>
        <w:rPr>
          <w:rFonts w:ascii="Calibri" w:hAnsi="Calibri" w:cs="Calibri"/>
          <w:szCs w:val="24"/>
        </w:rPr>
      </w:pPr>
      <w:r w:rsidRPr="00376992">
        <w:rPr>
          <w:rFonts w:ascii="Calibri" w:hAnsi="Calibri" w:cs="Calibri"/>
          <w:szCs w:val="24"/>
        </w:rPr>
        <w:t xml:space="preserve">De statuten van de </w:t>
      </w:r>
      <w:proofErr w:type="gramStart"/>
      <w:r w:rsidRPr="000958A1">
        <w:rPr>
          <w:rFonts w:ascii="Calibri" w:hAnsi="Calibri" w:cs="Calibri"/>
          <w:color w:val="FF0000"/>
          <w:szCs w:val="24"/>
        </w:rPr>
        <w:t>stichting</w:t>
      </w:r>
      <w:r w:rsidR="000958A1" w:rsidRPr="000958A1">
        <w:rPr>
          <w:rFonts w:ascii="Calibri" w:hAnsi="Calibri" w:cs="Calibri"/>
          <w:color w:val="FF0000"/>
          <w:szCs w:val="24"/>
        </w:rPr>
        <w:t xml:space="preserve"> /</w:t>
      </w:r>
      <w:proofErr w:type="gramEnd"/>
      <w:r w:rsidR="000958A1" w:rsidRPr="000958A1">
        <w:rPr>
          <w:rFonts w:ascii="Calibri" w:hAnsi="Calibri" w:cs="Calibri"/>
          <w:color w:val="FF0000"/>
          <w:szCs w:val="24"/>
        </w:rPr>
        <w:t xml:space="preserve"> vereniging</w:t>
      </w:r>
      <w:r w:rsidRPr="00376992">
        <w:rPr>
          <w:rFonts w:ascii="Calibri" w:hAnsi="Calibri" w:cs="Calibri"/>
          <w:szCs w:val="24"/>
        </w:rPr>
        <w:t>:</w:t>
      </w:r>
    </w:p>
    <w:p w14:paraId="69DD2D9C" w14:textId="77777777" w:rsidR="00C875F7" w:rsidRPr="00376992" w:rsidRDefault="0012504B" w:rsidP="00C875F7">
      <w:pPr>
        <w:tabs>
          <w:tab w:val="left" w:pos="425"/>
        </w:tabs>
        <w:spacing w:line="240" w:lineRule="auto"/>
        <w:ind w:left="425" w:hanging="425"/>
        <w:jc w:val="left"/>
        <w:rPr>
          <w:rFonts w:ascii="Calibri" w:hAnsi="Calibri" w:cs="Calibri"/>
          <w:b/>
          <w:szCs w:val="24"/>
        </w:rPr>
      </w:pPr>
      <w:r w:rsidRPr="00376992">
        <w:rPr>
          <w:rFonts w:ascii="Calibri" w:hAnsi="Calibri" w:cs="Calibri"/>
          <w:b/>
          <w:szCs w:val="24"/>
        </w:rPr>
        <w:tab/>
      </w:r>
      <w:proofErr w:type="gramStart"/>
      <w:r w:rsidR="00C875F7" w:rsidRPr="00376992">
        <w:rPr>
          <w:rFonts w:ascii="Calibri" w:hAnsi="Calibri" w:cs="Calibri"/>
          <w:b/>
          <w:szCs w:val="24"/>
        </w:rPr>
        <w:t>de</w:t>
      </w:r>
      <w:proofErr w:type="gramEnd"/>
      <w:r w:rsidR="00C875F7" w:rsidRPr="00376992">
        <w:rPr>
          <w:rFonts w:ascii="Calibri" w:hAnsi="Calibri" w:cs="Calibri"/>
          <w:b/>
          <w:szCs w:val="24"/>
        </w:rPr>
        <w:t xml:space="preserve"> </w:t>
      </w:r>
      <w:r w:rsidR="00C875F7" w:rsidRPr="000958A1">
        <w:rPr>
          <w:rFonts w:ascii="Calibri" w:hAnsi="Calibri" w:cs="Calibri"/>
          <w:b/>
          <w:color w:val="FF0000"/>
          <w:szCs w:val="24"/>
        </w:rPr>
        <w:t>stichting</w:t>
      </w:r>
      <w:r w:rsidR="00C875F7" w:rsidRPr="00376992">
        <w:rPr>
          <w:rFonts w:ascii="Calibri" w:hAnsi="Calibri" w:cs="Calibri"/>
          <w:b/>
          <w:szCs w:val="24"/>
        </w:rPr>
        <w:t>:</w:t>
      </w:r>
    </w:p>
    <w:p w14:paraId="652BA8B7" w14:textId="33E0131B" w:rsidR="00C875F7" w:rsidRPr="00610AE6" w:rsidRDefault="00C875F7" w:rsidP="00C875F7">
      <w:pPr>
        <w:tabs>
          <w:tab w:val="left" w:pos="425"/>
        </w:tabs>
        <w:spacing w:line="240" w:lineRule="auto"/>
        <w:ind w:left="425" w:hanging="425"/>
        <w:jc w:val="left"/>
        <w:rPr>
          <w:rFonts w:ascii="Calibri" w:hAnsi="Calibri" w:cs="Calibri"/>
          <w:color w:val="FF0000"/>
          <w:szCs w:val="24"/>
        </w:rPr>
      </w:pPr>
      <w:r w:rsidRPr="00376992">
        <w:rPr>
          <w:rFonts w:ascii="Calibri" w:hAnsi="Calibri" w:cs="Calibri"/>
          <w:b/>
          <w:szCs w:val="24"/>
        </w:rPr>
        <w:tab/>
      </w:r>
      <w:r w:rsidR="00322E9D" w:rsidRPr="00610AE6">
        <w:rPr>
          <w:rFonts w:ascii="Calibri" w:hAnsi="Calibri" w:cs="Calibri"/>
          <w:b/>
          <w:color w:val="FF0000"/>
          <w:szCs w:val="24"/>
        </w:rPr>
        <w:t>(</w:t>
      </w:r>
      <w:proofErr w:type="gramStart"/>
      <w:r w:rsidR="00322E9D" w:rsidRPr="00610AE6">
        <w:rPr>
          <w:rFonts w:ascii="Calibri" w:hAnsi="Calibri" w:cs="Calibri"/>
          <w:b/>
          <w:color w:val="FF0000"/>
          <w:szCs w:val="24"/>
        </w:rPr>
        <w:t>naam</w:t>
      </w:r>
      <w:proofErr w:type="gramEnd"/>
      <w:r w:rsidR="00322E9D" w:rsidRPr="00610AE6">
        <w:rPr>
          <w:rFonts w:ascii="Calibri" w:hAnsi="Calibri" w:cs="Calibri"/>
          <w:b/>
          <w:color w:val="FF0000"/>
          <w:szCs w:val="24"/>
        </w:rPr>
        <w:t>)</w:t>
      </w:r>
      <w:r w:rsidRPr="00610AE6">
        <w:rPr>
          <w:rFonts w:ascii="Calibri" w:hAnsi="Calibri" w:cs="Calibri"/>
          <w:color w:val="FF0000"/>
          <w:szCs w:val="24"/>
        </w:rPr>
        <w:t xml:space="preserve">, </w:t>
      </w:r>
      <w:r w:rsidRPr="00376992">
        <w:rPr>
          <w:rFonts w:ascii="Calibri" w:hAnsi="Calibri" w:cs="Calibri"/>
          <w:szCs w:val="24"/>
        </w:rPr>
        <w:t xml:space="preserve">statutair gevestigd te </w:t>
      </w:r>
      <w:r w:rsidR="007E004E" w:rsidRPr="00610AE6">
        <w:rPr>
          <w:rFonts w:ascii="Calibri" w:hAnsi="Calibri" w:cs="Calibri"/>
          <w:color w:val="FF0000"/>
          <w:szCs w:val="24"/>
        </w:rPr>
        <w:t>(plaats)</w:t>
      </w:r>
      <w:r w:rsidR="00311100" w:rsidRPr="00610AE6">
        <w:rPr>
          <w:rFonts w:ascii="Calibri" w:hAnsi="Calibri" w:cs="Calibri"/>
          <w:color w:val="FF0000"/>
          <w:szCs w:val="24"/>
        </w:rPr>
        <w:t xml:space="preserve">, </w:t>
      </w:r>
      <w:r w:rsidRPr="00376992">
        <w:rPr>
          <w:rFonts w:ascii="Calibri" w:hAnsi="Calibri" w:cs="Calibri"/>
          <w:szCs w:val="24"/>
        </w:rPr>
        <w:t xml:space="preserve">welke </w:t>
      </w:r>
      <w:r w:rsidRPr="000958A1">
        <w:rPr>
          <w:rFonts w:ascii="Calibri" w:hAnsi="Calibri" w:cs="Calibri"/>
          <w:color w:val="FF0000"/>
          <w:szCs w:val="24"/>
        </w:rPr>
        <w:t xml:space="preserve">stichting </w:t>
      </w:r>
      <w:r w:rsidRPr="00376992">
        <w:rPr>
          <w:rFonts w:ascii="Calibri" w:hAnsi="Calibri" w:cs="Calibri"/>
          <w:szCs w:val="24"/>
        </w:rPr>
        <w:t xml:space="preserve">is ingeschreven in het </w:t>
      </w:r>
      <w:r w:rsidRPr="00376992">
        <w:rPr>
          <w:rFonts w:ascii="Calibri" w:hAnsi="Calibri" w:cs="Calibri"/>
          <w:szCs w:val="24"/>
        </w:rPr>
        <w:lastRenderedPageBreak/>
        <w:t xml:space="preserve">Handelsregister van de Kamer van Koophandel onder nummer </w:t>
      </w:r>
      <w:r w:rsidR="00322E9D">
        <w:rPr>
          <w:rFonts w:ascii="Calibri" w:hAnsi="Calibri" w:cs="Calibri"/>
          <w:szCs w:val="24"/>
        </w:rPr>
        <w:t>(</w:t>
      </w:r>
      <w:r w:rsidR="00322E9D" w:rsidRPr="00610AE6">
        <w:rPr>
          <w:rFonts w:ascii="Calibri" w:hAnsi="Calibri" w:cs="Calibri"/>
          <w:color w:val="FF0000"/>
          <w:szCs w:val="24"/>
        </w:rPr>
        <w:t>nummer)</w:t>
      </w:r>
      <w:r w:rsidR="00376992" w:rsidRPr="00610AE6">
        <w:rPr>
          <w:rFonts w:ascii="Calibri" w:hAnsi="Calibri" w:cs="Calibri"/>
          <w:color w:val="FF0000"/>
          <w:szCs w:val="24"/>
        </w:rPr>
        <w:t>,</w:t>
      </w:r>
    </w:p>
    <w:p w14:paraId="56F455A9" w14:textId="77777777" w:rsidR="00536674" w:rsidRPr="000958A1" w:rsidRDefault="00C875F7" w:rsidP="00C875F7">
      <w:pPr>
        <w:tabs>
          <w:tab w:val="left" w:pos="425"/>
        </w:tabs>
        <w:spacing w:line="240" w:lineRule="auto"/>
        <w:ind w:left="425" w:hanging="425"/>
        <w:jc w:val="left"/>
        <w:rPr>
          <w:rFonts w:ascii="Calibri" w:hAnsi="Calibri" w:cs="Calibri"/>
          <w:color w:val="FF0000"/>
          <w:szCs w:val="24"/>
        </w:rPr>
      </w:pPr>
      <w:r w:rsidRPr="00376992">
        <w:rPr>
          <w:rFonts w:ascii="Calibri" w:hAnsi="Calibri" w:cs="Calibri"/>
          <w:szCs w:val="24"/>
        </w:rPr>
        <w:tab/>
      </w:r>
      <w:proofErr w:type="gramStart"/>
      <w:r w:rsidR="00536674" w:rsidRPr="00376992">
        <w:rPr>
          <w:rFonts w:ascii="Calibri" w:hAnsi="Calibri" w:cs="Calibri"/>
          <w:szCs w:val="24"/>
        </w:rPr>
        <w:t>hierna</w:t>
      </w:r>
      <w:proofErr w:type="gramEnd"/>
      <w:r w:rsidR="00536674" w:rsidRPr="00376992">
        <w:rPr>
          <w:rFonts w:ascii="Calibri" w:hAnsi="Calibri" w:cs="Calibri"/>
          <w:szCs w:val="24"/>
        </w:rPr>
        <w:t xml:space="preserve"> te noemen: de </w:t>
      </w:r>
      <w:r w:rsidR="00536674" w:rsidRPr="000958A1">
        <w:rPr>
          <w:rFonts w:ascii="Calibri" w:hAnsi="Calibri" w:cs="Calibri"/>
          <w:color w:val="FF0000"/>
          <w:szCs w:val="24"/>
        </w:rPr>
        <w:t>"</w:t>
      </w:r>
      <w:r w:rsidR="00536674" w:rsidRPr="000958A1">
        <w:rPr>
          <w:rFonts w:ascii="Calibri" w:hAnsi="Calibri" w:cs="Calibri"/>
          <w:b/>
          <w:color w:val="FF0000"/>
          <w:szCs w:val="24"/>
        </w:rPr>
        <w:t>Stichting</w:t>
      </w:r>
      <w:r w:rsidR="00536674" w:rsidRPr="000958A1">
        <w:rPr>
          <w:rFonts w:ascii="Calibri" w:hAnsi="Calibri" w:cs="Calibri"/>
          <w:color w:val="FF0000"/>
          <w:szCs w:val="24"/>
        </w:rPr>
        <w:t>",</w:t>
      </w:r>
      <w:r w:rsidR="0012504B" w:rsidRPr="000958A1">
        <w:rPr>
          <w:rFonts w:ascii="Calibri" w:hAnsi="Calibri" w:cs="Calibri"/>
          <w:color w:val="FF0000"/>
          <w:szCs w:val="24"/>
        </w:rPr>
        <w:t xml:space="preserve"> </w:t>
      </w:r>
    </w:p>
    <w:p w14:paraId="768724C9" w14:textId="79AD5122" w:rsidR="0012504B" w:rsidRPr="00610AE6" w:rsidRDefault="00536674" w:rsidP="002A7DDD">
      <w:pPr>
        <w:tabs>
          <w:tab w:val="left" w:pos="425"/>
        </w:tabs>
        <w:spacing w:line="240" w:lineRule="auto"/>
        <w:ind w:left="425" w:hanging="425"/>
        <w:jc w:val="left"/>
        <w:rPr>
          <w:rFonts w:ascii="Calibri" w:hAnsi="Calibri" w:cs="Calibri"/>
          <w:color w:val="FF0000"/>
          <w:szCs w:val="24"/>
        </w:rPr>
      </w:pPr>
      <w:r w:rsidRPr="00376992">
        <w:rPr>
          <w:rFonts w:ascii="Calibri" w:hAnsi="Calibri" w:cs="Calibri"/>
          <w:szCs w:val="24"/>
        </w:rPr>
        <w:tab/>
      </w:r>
      <w:proofErr w:type="gramStart"/>
      <w:r w:rsidR="0012504B" w:rsidRPr="00376992">
        <w:rPr>
          <w:rFonts w:ascii="Calibri" w:hAnsi="Calibri" w:cs="Calibri"/>
          <w:szCs w:val="24"/>
        </w:rPr>
        <w:t>werden</w:t>
      </w:r>
      <w:proofErr w:type="gramEnd"/>
      <w:r w:rsidR="0012504B" w:rsidRPr="00376992">
        <w:rPr>
          <w:rFonts w:ascii="Calibri" w:hAnsi="Calibri" w:cs="Calibri"/>
          <w:szCs w:val="24"/>
        </w:rPr>
        <w:t xml:space="preserve"> vastgesteld bij akte van oprichting </w:t>
      </w:r>
      <w:r w:rsidR="00322E9D">
        <w:rPr>
          <w:rFonts w:ascii="Calibri" w:hAnsi="Calibri" w:cs="Calibri"/>
          <w:szCs w:val="24"/>
        </w:rPr>
        <w:t>(</w:t>
      </w:r>
      <w:r w:rsidR="00322E9D" w:rsidRPr="00610AE6">
        <w:rPr>
          <w:rFonts w:ascii="Calibri" w:hAnsi="Calibri" w:cs="Calibri"/>
          <w:color w:val="FF0000"/>
          <w:szCs w:val="24"/>
        </w:rPr>
        <w:t>datum)</w:t>
      </w:r>
      <w:r w:rsidR="0012504B" w:rsidRPr="00376992">
        <w:rPr>
          <w:rFonts w:ascii="Calibri" w:hAnsi="Calibri" w:cs="Calibri"/>
          <w:szCs w:val="24"/>
        </w:rPr>
        <w:t xml:space="preserve"> voor mr. </w:t>
      </w:r>
      <w:r w:rsidR="00322E9D">
        <w:rPr>
          <w:rFonts w:ascii="Calibri" w:hAnsi="Calibri" w:cs="Calibri"/>
          <w:szCs w:val="24"/>
        </w:rPr>
        <w:t>(</w:t>
      </w:r>
      <w:r w:rsidR="00322E9D" w:rsidRPr="00610AE6">
        <w:rPr>
          <w:rFonts w:ascii="Calibri" w:hAnsi="Calibri" w:cs="Calibri"/>
          <w:color w:val="FF0000"/>
          <w:szCs w:val="24"/>
        </w:rPr>
        <w:t>naam notaris)</w:t>
      </w:r>
      <w:r w:rsidR="0012504B" w:rsidRPr="00610AE6">
        <w:rPr>
          <w:rFonts w:ascii="Calibri" w:hAnsi="Calibri" w:cs="Calibri"/>
          <w:color w:val="FF0000"/>
          <w:szCs w:val="24"/>
        </w:rPr>
        <w:t xml:space="preserve">, </w:t>
      </w:r>
      <w:r w:rsidR="0012504B" w:rsidRPr="00376992">
        <w:rPr>
          <w:rFonts w:ascii="Calibri" w:hAnsi="Calibri" w:cs="Calibri"/>
          <w:szCs w:val="24"/>
        </w:rPr>
        <w:t xml:space="preserve">destijds notaris te </w:t>
      </w:r>
      <w:r w:rsidR="00322E9D" w:rsidRPr="00610AE6">
        <w:rPr>
          <w:rFonts w:ascii="Calibri" w:hAnsi="Calibri" w:cs="Calibri"/>
          <w:color w:val="FF0000"/>
          <w:szCs w:val="24"/>
        </w:rPr>
        <w:t>(plaats)</w:t>
      </w:r>
      <w:r w:rsidR="0012504B" w:rsidRPr="00610AE6">
        <w:rPr>
          <w:rFonts w:ascii="Calibri" w:hAnsi="Calibri" w:cs="Calibri"/>
          <w:color w:val="FF0000"/>
          <w:szCs w:val="24"/>
        </w:rPr>
        <w:t>.</w:t>
      </w:r>
    </w:p>
    <w:p w14:paraId="399B1E8B" w14:textId="07AD086C" w:rsidR="005E6682" w:rsidRPr="00376992" w:rsidRDefault="005E6682" w:rsidP="002A7DDD">
      <w:pPr>
        <w:tabs>
          <w:tab w:val="left" w:pos="425"/>
        </w:tabs>
        <w:spacing w:line="240" w:lineRule="auto"/>
        <w:ind w:left="425" w:hanging="425"/>
        <w:jc w:val="left"/>
        <w:rPr>
          <w:rFonts w:ascii="Calibri" w:hAnsi="Calibri" w:cs="Calibri"/>
          <w:szCs w:val="24"/>
        </w:rPr>
      </w:pPr>
      <w:r w:rsidRPr="00376992">
        <w:rPr>
          <w:rFonts w:ascii="Calibri" w:hAnsi="Calibri" w:cs="Calibri"/>
          <w:szCs w:val="24"/>
        </w:rPr>
        <w:t>II.</w:t>
      </w:r>
      <w:r w:rsidRPr="00376992">
        <w:rPr>
          <w:rFonts w:ascii="Calibri" w:hAnsi="Calibri" w:cs="Calibri"/>
          <w:szCs w:val="24"/>
        </w:rPr>
        <w:tab/>
        <w:t xml:space="preserve">Bij (schriftelijk) besluit genomen door </w:t>
      </w:r>
      <w:r w:rsidR="00B91043">
        <w:rPr>
          <w:rFonts w:ascii="Calibri" w:hAnsi="Calibri" w:cs="Calibri"/>
          <w:szCs w:val="24"/>
        </w:rPr>
        <w:t>het bestuur</w:t>
      </w:r>
      <w:r w:rsidR="0012504B" w:rsidRPr="00376992">
        <w:rPr>
          <w:rFonts w:ascii="Calibri" w:hAnsi="Calibri" w:cs="Calibri"/>
          <w:szCs w:val="24"/>
        </w:rPr>
        <w:t xml:space="preserve"> van de </w:t>
      </w:r>
      <w:r w:rsidR="0012504B" w:rsidRPr="000958A1">
        <w:rPr>
          <w:rFonts w:ascii="Calibri" w:hAnsi="Calibri" w:cs="Calibri"/>
          <w:color w:val="FF0000"/>
          <w:szCs w:val="24"/>
        </w:rPr>
        <w:t>Stichting</w:t>
      </w:r>
      <w:r w:rsidR="00F76B08" w:rsidRPr="000958A1">
        <w:rPr>
          <w:rFonts w:ascii="Calibri" w:hAnsi="Calibri" w:cs="Calibri"/>
          <w:color w:val="FF0000"/>
          <w:szCs w:val="24"/>
        </w:rPr>
        <w:t xml:space="preserve"> </w:t>
      </w:r>
      <w:r w:rsidR="00F76B08" w:rsidRPr="00376992">
        <w:rPr>
          <w:rFonts w:ascii="Calibri" w:hAnsi="Calibri" w:cs="Calibri"/>
          <w:szCs w:val="24"/>
        </w:rPr>
        <w:t>heden</w:t>
      </w:r>
      <w:r w:rsidR="0012504B" w:rsidRPr="00376992">
        <w:rPr>
          <w:rFonts w:ascii="Calibri" w:hAnsi="Calibri" w:cs="Calibri"/>
          <w:szCs w:val="24"/>
        </w:rPr>
        <w:t xml:space="preserve"> </w:t>
      </w:r>
      <w:r w:rsidRPr="00376992">
        <w:rPr>
          <w:rFonts w:ascii="Calibri" w:hAnsi="Calibri" w:cs="Calibri"/>
          <w:szCs w:val="24"/>
        </w:rPr>
        <w:t>werd besloten:</w:t>
      </w:r>
    </w:p>
    <w:p w14:paraId="0EEF8727" w14:textId="77777777" w:rsidR="005E6682" w:rsidRPr="00376992" w:rsidRDefault="005E6682" w:rsidP="00185464">
      <w:pPr>
        <w:tabs>
          <w:tab w:val="left" w:pos="425"/>
          <w:tab w:val="left" w:pos="850"/>
        </w:tabs>
        <w:spacing w:line="240" w:lineRule="auto"/>
        <w:ind w:left="851" w:hanging="851"/>
        <w:jc w:val="left"/>
        <w:rPr>
          <w:rFonts w:ascii="Calibri" w:hAnsi="Calibri" w:cs="Calibri"/>
          <w:szCs w:val="24"/>
        </w:rPr>
      </w:pPr>
      <w:r w:rsidRPr="00376992">
        <w:rPr>
          <w:rFonts w:ascii="Calibri" w:hAnsi="Calibri" w:cs="Calibri"/>
          <w:szCs w:val="24"/>
        </w:rPr>
        <w:tab/>
        <w:t>a.</w:t>
      </w:r>
      <w:r w:rsidRPr="00376992">
        <w:rPr>
          <w:rFonts w:ascii="Calibri" w:hAnsi="Calibri" w:cs="Calibri"/>
          <w:szCs w:val="24"/>
        </w:rPr>
        <w:tab/>
        <w:t>de statut</w:t>
      </w:r>
      <w:r w:rsidR="00424C2D" w:rsidRPr="00376992">
        <w:rPr>
          <w:rFonts w:ascii="Calibri" w:hAnsi="Calibri" w:cs="Calibri"/>
          <w:szCs w:val="24"/>
        </w:rPr>
        <w:t xml:space="preserve">en van de </w:t>
      </w:r>
      <w:r w:rsidR="0012504B" w:rsidRPr="000958A1">
        <w:rPr>
          <w:rFonts w:ascii="Calibri" w:hAnsi="Calibri" w:cs="Calibri"/>
          <w:color w:val="FF0000"/>
          <w:szCs w:val="24"/>
        </w:rPr>
        <w:t>Stichting</w:t>
      </w:r>
      <w:r w:rsidR="00185464" w:rsidRPr="000958A1">
        <w:rPr>
          <w:rFonts w:ascii="Calibri" w:hAnsi="Calibri" w:cs="Calibri"/>
          <w:color w:val="FF0000"/>
          <w:szCs w:val="24"/>
        </w:rPr>
        <w:t xml:space="preserve"> </w:t>
      </w:r>
      <w:r w:rsidR="00185464" w:rsidRPr="00376992">
        <w:rPr>
          <w:rFonts w:ascii="Calibri" w:hAnsi="Calibri" w:cs="Calibri"/>
          <w:szCs w:val="24"/>
        </w:rPr>
        <w:t>geheel</w:t>
      </w:r>
      <w:r w:rsidRPr="00376992">
        <w:rPr>
          <w:rFonts w:ascii="Calibri" w:hAnsi="Calibri" w:cs="Calibri"/>
          <w:szCs w:val="24"/>
        </w:rPr>
        <w:t xml:space="preserve"> te wijzigen als hierna vermeld en</w:t>
      </w:r>
    </w:p>
    <w:p w14:paraId="16208FAE" w14:textId="77777777" w:rsidR="005E6682" w:rsidRPr="00376992" w:rsidRDefault="005E6682" w:rsidP="002A7DDD">
      <w:pPr>
        <w:tabs>
          <w:tab w:val="left" w:pos="425"/>
          <w:tab w:val="left" w:pos="850"/>
        </w:tabs>
        <w:spacing w:line="240" w:lineRule="auto"/>
        <w:ind w:left="850" w:hanging="850"/>
        <w:jc w:val="left"/>
        <w:rPr>
          <w:rFonts w:ascii="Calibri" w:hAnsi="Calibri" w:cs="Calibri"/>
          <w:szCs w:val="24"/>
        </w:rPr>
      </w:pPr>
      <w:r w:rsidRPr="00376992">
        <w:rPr>
          <w:rFonts w:ascii="Calibri" w:hAnsi="Calibri" w:cs="Calibri"/>
          <w:szCs w:val="24"/>
        </w:rPr>
        <w:tab/>
        <w:t>b.</w:t>
      </w:r>
      <w:r w:rsidRPr="00376992">
        <w:rPr>
          <w:rFonts w:ascii="Calibri" w:hAnsi="Calibri" w:cs="Calibri"/>
          <w:szCs w:val="24"/>
        </w:rPr>
        <w:tab/>
        <w:t>de comparant te machtigen deze akte van statutenwijziging te tekenen.</w:t>
      </w:r>
    </w:p>
    <w:p w14:paraId="7A34B5A3" w14:textId="77777777" w:rsidR="005E6682" w:rsidRPr="00376992" w:rsidRDefault="005E6682" w:rsidP="002A7DDD">
      <w:pPr>
        <w:tabs>
          <w:tab w:val="left" w:pos="425"/>
        </w:tabs>
        <w:spacing w:line="240" w:lineRule="auto"/>
        <w:ind w:left="425" w:hanging="425"/>
        <w:jc w:val="left"/>
        <w:rPr>
          <w:rFonts w:ascii="Calibri" w:hAnsi="Calibri" w:cs="Calibri"/>
          <w:szCs w:val="24"/>
        </w:rPr>
      </w:pPr>
      <w:r w:rsidRPr="00376992">
        <w:rPr>
          <w:rFonts w:ascii="Calibri" w:hAnsi="Calibri" w:cs="Calibri"/>
          <w:szCs w:val="24"/>
        </w:rPr>
        <w:tab/>
        <w:t xml:space="preserve">Van deze besluiten blijkt uit een exemplaar van </w:t>
      </w:r>
      <w:r w:rsidR="0012504B" w:rsidRPr="00376992">
        <w:rPr>
          <w:rFonts w:ascii="Calibri" w:hAnsi="Calibri" w:cs="Calibri"/>
          <w:szCs w:val="24"/>
        </w:rPr>
        <w:t xml:space="preserve">het bestuursbesluit van het bestuur, welk besluit </w:t>
      </w:r>
      <w:r w:rsidR="00E82309" w:rsidRPr="00376992">
        <w:rPr>
          <w:rFonts w:ascii="Calibri" w:hAnsi="Calibri" w:cs="Calibri"/>
          <w:szCs w:val="24"/>
        </w:rPr>
        <w:t>(in kopie) aan deze akte zal</w:t>
      </w:r>
      <w:r w:rsidRPr="00376992">
        <w:rPr>
          <w:rFonts w:ascii="Calibri" w:hAnsi="Calibri" w:cs="Calibri"/>
          <w:szCs w:val="24"/>
        </w:rPr>
        <w:t xml:space="preserve"> worden gehecht.</w:t>
      </w:r>
    </w:p>
    <w:p w14:paraId="53292D98" w14:textId="77777777" w:rsidR="00FA15D7" w:rsidRPr="00376992" w:rsidRDefault="00FA15D7" w:rsidP="002A7DDD">
      <w:pPr>
        <w:spacing w:line="240" w:lineRule="auto"/>
        <w:jc w:val="left"/>
        <w:rPr>
          <w:rFonts w:ascii="Calibri" w:hAnsi="Calibri" w:cs="Calibri"/>
          <w:b/>
          <w:szCs w:val="24"/>
        </w:rPr>
      </w:pPr>
    </w:p>
    <w:p w14:paraId="6DC6F1F7" w14:textId="77777777" w:rsidR="008E15E6" w:rsidRPr="00376992" w:rsidRDefault="008E15E6" w:rsidP="002A7DDD">
      <w:pPr>
        <w:spacing w:line="240" w:lineRule="auto"/>
        <w:jc w:val="left"/>
        <w:rPr>
          <w:rFonts w:ascii="Calibri" w:hAnsi="Calibri" w:cs="Calibri"/>
          <w:b/>
          <w:szCs w:val="24"/>
        </w:rPr>
      </w:pPr>
      <w:r w:rsidRPr="00376992">
        <w:rPr>
          <w:rFonts w:ascii="Calibri" w:hAnsi="Calibri" w:cs="Calibri"/>
          <w:b/>
          <w:szCs w:val="24"/>
        </w:rPr>
        <w:t>Statutenwijziging</w:t>
      </w:r>
    </w:p>
    <w:p w14:paraId="043D7118" w14:textId="77777777" w:rsidR="005E6682" w:rsidRPr="00376992" w:rsidRDefault="005E6682" w:rsidP="002A7DDD">
      <w:pPr>
        <w:spacing w:line="240" w:lineRule="auto"/>
        <w:jc w:val="left"/>
        <w:rPr>
          <w:rFonts w:ascii="Calibri" w:hAnsi="Calibri" w:cs="Calibri"/>
          <w:szCs w:val="24"/>
        </w:rPr>
      </w:pPr>
      <w:r w:rsidRPr="00376992">
        <w:rPr>
          <w:rFonts w:ascii="Calibri" w:hAnsi="Calibri" w:cs="Calibri"/>
          <w:szCs w:val="24"/>
        </w:rPr>
        <w:t>Vervolgens verklaarde de verschenen persoon, handelend als gemeld, ter uitvoering van deze besluiten</w:t>
      </w:r>
      <w:r w:rsidR="00185464" w:rsidRPr="00376992">
        <w:rPr>
          <w:rFonts w:ascii="Calibri" w:hAnsi="Calibri" w:cs="Calibri"/>
          <w:szCs w:val="24"/>
        </w:rPr>
        <w:t xml:space="preserve"> de statuten van de </w:t>
      </w:r>
      <w:r w:rsidR="00185464" w:rsidRPr="000958A1">
        <w:rPr>
          <w:rFonts w:ascii="Calibri" w:hAnsi="Calibri" w:cs="Calibri"/>
          <w:color w:val="FF0000"/>
          <w:szCs w:val="24"/>
        </w:rPr>
        <w:t>stichting</w:t>
      </w:r>
      <w:r w:rsidRPr="000958A1">
        <w:rPr>
          <w:rFonts w:ascii="Calibri" w:hAnsi="Calibri" w:cs="Calibri"/>
          <w:color w:val="FF0000"/>
          <w:szCs w:val="24"/>
        </w:rPr>
        <w:t xml:space="preserve"> </w:t>
      </w:r>
      <w:r w:rsidR="00B04AF8" w:rsidRPr="00376992">
        <w:rPr>
          <w:rFonts w:ascii="Calibri" w:hAnsi="Calibri" w:cs="Calibri"/>
          <w:szCs w:val="24"/>
        </w:rPr>
        <w:t>gehee</w:t>
      </w:r>
      <w:r w:rsidR="00C9052B" w:rsidRPr="00376992">
        <w:rPr>
          <w:rFonts w:ascii="Calibri" w:hAnsi="Calibri" w:cs="Calibri"/>
          <w:szCs w:val="24"/>
        </w:rPr>
        <w:t>l</w:t>
      </w:r>
      <w:r w:rsidRPr="00376992">
        <w:rPr>
          <w:rFonts w:ascii="Calibri" w:hAnsi="Calibri" w:cs="Calibri"/>
          <w:szCs w:val="24"/>
        </w:rPr>
        <w:t xml:space="preserve"> te wijzigen als volgt:</w:t>
      </w:r>
    </w:p>
    <w:p w14:paraId="4428499C" w14:textId="77777777" w:rsidR="00FA15D7" w:rsidRPr="00376992" w:rsidRDefault="00FA15D7" w:rsidP="00B04AF8">
      <w:pPr>
        <w:widowControl/>
        <w:spacing w:line="240" w:lineRule="auto"/>
        <w:jc w:val="left"/>
        <w:rPr>
          <w:rFonts w:ascii="Calibri" w:hAnsi="Calibri" w:cs="Calibri"/>
          <w:b/>
          <w:snapToGrid/>
          <w:szCs w:val="24"/>
        </w:rPr>
      </w:pPr>
    </w:p>
    <w:p w14:paraId="589CBFBC" w14:textId="77777777" w:rsidR="00B04AF8" w:rsidRPr="00376992" w:rsidRDefault="00B04AF8" w:rsidP="00B04AF8">
      <w:pPr>
        <w:widowControl/>
        <w:spacing w:line="240" w:lineRule="auto"/>
        <w:jc w:val="left"/>
        <w:rPr>
          <w:rFonts w:ascii="Calibri" w:hAnsi="Calibri" w:cs="Calibri"/>
          <w:b/>
          <w:snapToGrid/>
          <w:szCs w:val="24"/>
        </w:rPr>
      </w:pPr>
      <w:r w:rsidRPr="00376992">
        <w:rPr>
          <w:rFonts w:ascii="Calibri" w:hAnsi="Calibri" w:cs="Calibri"/>
          <w:b/>
          <w:snapToGrid/>
          <w:szCs w:val="24"/>
        </w:rPr>
        <w:t>Naam en Zetel:</w:t>
      </w:r>
    </w:p>
    <w:p w14:paraId="107475E0" w14:textId="77777777" w:rsidR="00CB14A7" w:rsidRPr="00376992" w:rsidRDefault="00CB14A7" w:rsidP="00B04AF8">
      <w:pPr>
        <w:widowControl/>
        <w:spacing w:line="240" w:lineRule="auto"/>
        <w:jc w:val="left"/>
        <w:rPr>
          <w:rFonts w:ascii="Calibri" w:hAnsi="Calibri" w:cs="Calibri"/>
          <w:b/>
          <w:snapToGrid/>
          <w:szCs w:val="24"/>
        </w:rPr>
      </w:pPr>
    </w:p>
    <w:p w14:paraId="5EDADF66" w14:textId="77777777" w:rsidR="00B04AF8" w:rsidRDefault="00B04AF8" w:rsidP="00B04AF8">
      <w:pPr>
        <w:widowControl/>
        <w:spacing w:line="240" w:lineRule="auto"/>
        <w:jc w:val="left"/>
        <w:rPr>
          <w:rFonts w:ascii="Calibri" w:hAnsi="Calibri" w:cs="Calibri"/>
          <w:b/>
          <w:snapToGrid/>
          <w:szCs w:val="24"/>
        </w:rPr>
      </w:pPr>
      <w:r w:rsidRPr="00376992">
        <w:rPr>
          <w:rFonts w:ascii="Calibri" w:hAnsi="Calibri" w:cs="Calibri"/>
          <w:b/>
          <w:snapToGrid/>
          <w:szCs w:val="24"/>
        </w:rPr>
        <w:t>Artikel 1</w:t>
      </w:r>
    </w:p>
    <w:p w14:paraId="19C3BBD0" w14:textId="77777777" w:rsidR="00D85C3C" w:rsidRPr="00376992" w:rsidRDefault="00D85C3C" w:rsidP="00B04AF8">
      <w:pPr>
        <w:widowControl/>
        <w:spacing w:line="240" w:lineRule="auto"/>
        <w:jc w:val="left"/>
        <w:rPr>
          <w:rFonts w:ascii="Calibri" w:hAnsi="Calibri" w:cs="Calibri"/>
          <w:b/>
          <w:snapToGrid/>
          <w:szCs w:val="24"/>
        </w:rPr>
      </w:pPr>
    </w:p>
    <w:p w14:paraId="0DB941C5" w14:textId="77777777" w:rsidR="00B04AF8" w:rsidRPr="00376992" w:rsidRDefault="00B04AF8">
      <w:pPr>
        <w:widowControl/>
        <w:numPr>
          <w:ilvl w:val="0"/>
          <w:numId w:val="1"/>
        </w:numPr>
        <w:tabs>
          <w:tab w:val="left" w:pos="425"/>
        </w:tabs>
        <w:spacing w:line="240" w:lineRule="auto"/>
        <w:jc w:val="left"/>
        <w:rPr>
          <w:rFonts w:ascii="Calibri" w:hAnsi="Calibri" w:cs="Calibri"/>
          <w:snapToGrid/>
          <w:szCs w:val="24"/>
        </w:rPr>
      </w:pPr>
      <w:r w:rsidRPr="00376992">
        <w:rPr>
          <w:rFonts w:ascii="Calibri" w:hAnsi="Calibri" w:cs="Calibri"/>
          <w:snapToGrid/>
          <w:szCs w:val="24"/>
        </w:rPr>
        <w:t xml:space="preserve">De </w:t>
      </w:r>
      <w:r w:rsidRPr="000958A1">
        <w:rPr>
          <w:rFonts w:ascii="Calibri" w:hAnsi="Calibri" w:cs="Calibri"/>
          <w:snapToGrid/>
          <w:color w:val="FF0000"/>
          <w:szCs w:val="24"/>
        </w:rPr>
        <w:t xml:space="preserve">stichting </w:t>
      </w:r>
      <w:r w:rsidRPr="00376992">
        <w:rPr>
          <w:rFonts w:ascii="Calibri" w:hAnsi="Calibri" w:cs="Calibri"/>
          <w:snapToGrid/>
          <w:szCs w:val="24"/>
        </w:rPr>
        <w:t xml:space="preserve">draagt de naam: </w:t>
      </w:r>
    </w:p>
    <w:p w14:paraId="171CE3C2" w14:textId="51F2E092" w:rsidR="00B04AF8" w:rsidRPr="00610AE6" w:rsidRDefault="00322E9D" w:rsidP="00322E9D">
      <w:pPr>
        <w:widowControl/>
        <w:tabs>
          <w:tab w:val="left" w:pos="425"/>
        </w:tabs>
        <w:spacing w:line="240" w:lineRule="auto"/>
        <w:ind w:left="780"/>
        <w:jc w:val="left"/>
        <w:rPr>
          <w:rFonts w:ascii="Calibri" w:hAnsi="Calibri" w:cs="Calibri"/>
          <w:snapToGrid/>
          <w:color w:val="FF0000"/>
        </w:rPr>
      </w:pPr>
      <w:r w:rsidRPr="00610AE6">
        <w:rPr>
          <w:rFonts w:ascii="Calibri" w:hAnsi="Calibri" w:cs="Calibri"/>
          <w:b/>
          <w:bCs/>
          <w:snapToGrid/>
          <w:color w:val="FF0000"/>
        </w:rPr>
        <w:t>(</w:t>
      </w:r>
      <w:proofErr w:type="gramStart"/>
      <w:r w:rsidRPr="00610AE6">
        <w:rPr>
          <w:rFonts w:ascii="Calibri" w:hAnsi="Calibri" w:cs="Calibri"/>
          <w:b/>
          <w:bCs/>
          <w:snapToGrid/>
          <w:color w:val="FF0000"/>
        </w:rPr>
        <w:t>naam</w:t>
      </w:r>
      <w:proofErr w:type="gramEnd"/>
      <w:r w:rsidRPr="00610AE6">
        <w:rPr>
          <w:rFonts w:ascii="Calibri" w:hAnsi="Calibri" w:cs="Calibri"/>
          <w:b/>
          <w:bCs/>
          <w:snapToGrid/>
          <w:color w:val="FF0000"/>
        </w:rPr>
        <w:t>)</w:t>
      </w:r>
    </w:p>
    <w:p w14:paraId="4A5A3E00" w14:textId="3D88E669" w:rsidR="00B04AF8" w:rsidRPr="00376992" w:rsidRDefault="00B04AF8">
      <w:pPr>
        <w:widowControl/>
        <w:numPr>
          <w:ilvl w:val="0"/>
          <w:numId w:val="1"/>
        </w:numPr>
        <w:tabs>
          <w:tab w:val="left" w:pos="425"/>
        </w:tabs>
        <w:spacing w:line="240" w:lineRule="auto"/>
        <w:jc w:val="left"/>
        <w:rPr>
          <w:rFonts w:ascii="Calibri" w:hAnsi="Calibri" w:cs="Calibri"/>
          <w:snapToGrid/>
          <w:szCs w:val="24"/>
        </w:rPr>
      </w:pPr>
      <w:r w:rsidRPr="00376992">
        <w:rPr>
          <w:rFonts w:ascii="Calibri" w:hAnsi="Calibri" w:cs="Calibri"/>
          <w:snapToGrid/>
          <w:szCs w:val="24"/>
        </w:rPr>
        <w:t xml:space="preserve">Zij heeft haar zetel in de gemeente </w:t>
      </w:r>
      <w:r w:rsidR="000958A1" w:rsidRPr="000958A1">
        <w:rPr>
          <w:rFonts w:ascii="Calibri" w:hAnsi="Calibri" w:cs="Calibri"/>
          <w:snapToGrid/>
          <w:color w:val="FF0000"/>
          <w:szCs w:val="24"/>
        </w:rPr>
        <w:t>(invullen)</w:t>
      </w:r>
      <w:r w:rsidRPr="00376992">
        <w:rPr>
          <w:rFonts w:ascii="Calibri" w:hAnsi="Calibri" w:cs="Calibri"/>
          <w:snapToGrid/>
          <w:szCs w:val="24"/>
        </w:rPr>
        <w:t>.</w:t>
      </w:r>
    </w:p>
    <w:p w14:paraId="03096C82" w14:textId="77777777" w:rsidR="00FA15D7" w:rsidRPr="00376992" w:rsidRDefault="00FA15D7" w:rsidP="00B04AF8">
      <w:pPr>
        <w:widowControl/>
        <w:spacing w:line="240" w:lineRule="auto"/>
        <w:jc w:val="left"/>
        <w:rPr>
          <w:rFonts w:ascii="Calibri" w:hAnsi="Calibri" w:cs="Calibri"/>
          <w:b/>
          <w:snapToGrid/>
          <w:szCs w:val="24"/>
        </w:rPr>
      </w:pPr>
    </w:p>
    <w:p w14:paraId="1B9456EC" w14:textId="77777777" w:rsidR="00B04AF8" w:rsidRPr="00B91043" w:rsidRDefault="00CB14A7" w:rsidP="00B04AF8">
      <w:pPr>
        <w:widowControl/>
        <w:spacing w:line="240" w:lineRule="auto"/>
        <w:jc w:val="left"/>
        <w:rPr>
          <w:rFonts w:ascii="Calibri" w:hAnsi="Calibri" w:cs="Calibri"/>
          <w:b/>
          <w:snapToGrid/>
          <w:szCs w:val="24"/>
        </w:rPr>
      </w:pPr>
      <w:r w:rsidRPr="00376992">
        <w:rPr>
          <w:rFonts w:ascii="Calibri" w:hAnsi="Calibri" w:cs="Calibri"/>
          <w:b/>
          <w:snapToGrid/>
          <w:szCs w:val="24"/>
        </w:rPr>
        <w:br w:type="page"/>
      </w:r>
      <w:r w:rsidR="00B04AF8" w:rsidRPr="00B91043">
        <w:rPr>
          <w:rFonts w:ascii="Calibri" w:hAnsi="Calibri" w:cs="Calibri"/>
          <w:b/>
          <w:snapToGrid/>
          <w:szCs w:val="24"/>
        </w:rPr>
        <w:lastRenderedPageBreak/>
        <w:t>Doel:</w:t>
      </w:r>
    </w:p>
    <w:p w14:paraId="24D76F35" w14:textId="77777777" w:rsidR="00CB14A7" w:rsidRPr="00B91043" w:rsidRDefault="00CB14A7" w:rsidP="00B04AF8">
      <w:pPr>
        <w:widowControl/>
        <w:spacing w:line="240" w:lineRule="auto"/>
        <w:jc w:val="left"/>
        <w:rPr>
          <w:rFonts w:ascii="Calibri" w:hAnsi="Calibri" w:cs="Calibri"/>
          <w:b/>
          <w:snapToGrid/>
          <w:szCs w:val="24"/>
        </w:rPr>
      </w:pPr>
    </w:p>
    <w:p w14:paraId="77D21C11" w14:textId="77777777" w:rsidR="00B04AF8" w:rsidRPr="00B91043" w:rsidRDefault="00B04AF8" w:rsidP="00B04AF8">
      <w:pPr>
        <w:widowControl/>
        <w:spacing w:line="240" w:lineRule="auto"/>
        <w:jc w:val="left"/>
        <w:rPr>
          <w:rFonts w:ascii="Calibri" w:hAnsi="Calibri" w:cs="Calibri"/>
          <w:b/>
          <w:snapToGrid/>
          <w:szCs w:val="24"/>
        </w:rPr>
      </w:pPr>
      <w:r w:rsidRPr="00B91043">
        <w:rPr>
          <w:rFonts w:ascii="Calibri" w:hAnsi="Calibri" w:cs="Calibri"/>
          <w:b/>
          <w:snapToGrid/>
          <w:szCs w:val="24"/>
        </w:rPr>
        <w:t>Artikel 2</w:t>
      </w:r>
    </w:p>
    <w:p w14:paraId="40140D71" w14:textId="77777777" w:rsidR="00D85C3C" w:rsidRPr="00B91043" w:rsidRDefault="00D85C3C" w:rsidP="00B04AF8">
      <w:pPr>
        <w:widowControl/>
        <w:spacing w:line="240" w:lineRule="auto"/>
        <w:jc w:val="left"/>
        <w:rPr>
          <w:rFonts w:ascii="Calibri" w:hAnsi="Calibri" w:cs="Calibri"/>
          <w:b/>
          <w:snapToGrid/>
          <w:szCs w:val="24"/>
        </w:rPr>
      </w:pPr>
    </w:p>
    <w:p w14:paraId="528BB3E2" w14:textId="77777777" w:rsidR="00B04AF8" w:rsidRPr="00CE1753" w:rsidRDefault="00B04AF8">
      <w:pPr>
        <w:pStyle w:val="Lijstalinea"/>
        <w:numPr>
          <w:ilvl w:val="0"/>
          <w:numId w:val="12"/>
        </w:numPr>
        <w:tabs>
          <w:tab w:val="left" w:pos="425"/>
        </w:tabs>
        <w:spacing w:line="240" w:lineRule="auto"/>
        <w:rPr>
          <w:rFonts w:cs="Calibri"/>
          <w:szCs w:val="24"/>
        </w:rPr>
      </w:pPr>
      <w:r w:rsidRPr="00CE1753">
        <w:rPr>
          <w:rFonts w:cs="Calibri"/>
          <w:szCs w:val="24"/>
        </w:rPr>
        <w:t xml:space="preserve">De </w:t>
      </w:r>
      <w:r w:rsidRPr="000958A1">
        <w:rPr>
          <w:rFonts w:cs="Calibri"/>
          <w:color w:val="FF0000"/>
          <w:szCs w:val="24"/>
        </w:rPr>
        <w:t xml:space="preserve">stichting </w:t>
      </w:r>
      <w:r w:rsidRPr="00CE1753">
        <w:rPr>
          <w:rFonts w:cs="Calibri"/>
          <w:szCs w:val="24"/>
        </w:rPr>
        <w:t>heeft ten doel:</w:t>
      </w:r>
    </w:p>
    <w:p w14:paraId="474A3B38" w14:textId="2A83E7E3" w:rsidR="008F7DAE" w:rsidRPr="00610AE6" w:rsidRDefault="00322E9D">
      <w:pPr>
        <w:pStyle w:val="Lijstalinea"/>
        <w:numPr>
          <w:ilvl w:val="0"/>
          <w:numId w:val="13"/>
        </w:numPr>
        <w:tabs>
          <w:tab w:val="left" w:pos="425"/>
          <w:tab w:val="left" w:pos="850"/>
        </w:tabs>
        <w:spacing w:line="240" w:lineRule="auto"/>
        <w:rPr>
          <w:rFonts w:cs="Calibri"/>
          <w:color w:val="FF0000"/>
          <w:sz w:val="24"/>
          <w:szCs w:val="24"/>
        </w:rPr>
      </w:pPr>
      <w:r w:rsidRPr="00610AE6">
        <w:rPr>
          <w:rFonts w:cs="Calibri"/>
          <w:color w:val="FF0000"/>
          <w:sz w:val="24"/>
          <w:szCs w:val="24"/>
        </w:rPr>
        <w:t>(</w:t>
      </w:r>
      <w:proofErr w:type="gramStart"/>
      <w:r w:rsidR="00D34F49">
        <w:rPr>
          <w:rFonts w:cs="Calibri"/>
          <w:color w:val="FF0000"/>
          <w:sz w:val="24"/>
          <w:szCs w:val="24"/>
        </w:rPr>
        <w:t>doel</w:t>
      </w:r>
      <w:proofErr w:type="gramEnd"/>
      <w:r w:rsidR="00D34F49">
        <w:rPr>
          <w:rFonts w:cs="Calibri"/>
          <w:color w:val="FF0000"/>
          <w:sz w:val="24"/>
          <w:szCs w:val="24"/>
        </w:rPr>
        <w:t>/</w:t>
      </w:r>
      <w:r w:rsidRPr="00610AE6">
        <w:rPr>
          <w:rFonts w:cs="Calibri"/>
          <w:color w:val="FF0000"/>
          <w:sz w:val="24"/>
          <w:szCs w:val="24"/>
        </w:rPr>
        <w:t>doelen benoemen)</w:t>
      </w:r>
    </w:p>
    <w:p w14:paraId="05CEB2F5" w14:textId="7E816E1D" w:rsidR="008F7DAE" w:rsidRPr="00CE1753" w:rsidRDefault="00B04AF8">
      <w:pPr>
        <w:pStyle w:val="Lijstalinea"/>
        <w:numPr>
          <w:ilvl w:val="0"/>
          <w:numId w:val="13"/>
        </w:numPr>
        <w:tabs>
          <w:tab w:val="left" w:pos="425"/>
          <w:tab w:val="left" w:pos="850"/>
        </w:tabs>
        <w:spacing w:line="240" w:lineRule="auto"/>
        <w:rPr>
          <w:rFonts w:cs="Calibri"/>
          <w:sz w:val="24"/>
          <w:szCs w:val="24"/>
        </w:rPr>
      </w:pPr>
      <w:proofErr w:type="gramStart"/>
      <w:r w:rsidRPr="00CE1753">
        <w:rPr>
          <w:rFonts w:cs="Calibri"/>
          <w:sz w:val="24"/>
          <w:szCs w:val="24"/>
        </w:rPr>
        <w:t>het</w:t>
      </w:r>
      <w:proofErr w:type="gramEnd"/>
      <w:r w:rsidRPr="00CE1753">
        <w:rPr>
          <w:rFonts w:cs="Calibri"/>
          <w:sz w:val="24"/>
          <w:szCs w:val="24"/>
        </w:rPr>
        <w:t xml:space="preserve"> verrichten van alle verder</w:t>
      </w:r>
      <w:r w:rsidR="00C03F3A" w:rsidRPr="00CE1753">
        <w:rPr>
          <w:rFonts w:cs="Calibri"/>
          <w:sz w:val="24"/>
          <w:szCs w:val="24"/>
        </w:rPr>
        <w:t>e</w:t>
      </w:r>
      <w:r w:rsidRPr="00CE1753">
        <w:rPr>
          <w:rFonts w:cs="Calibri"/>
          <w:sz w:val="24"/>
          <w:szCs w:val="24"/>
        </w:rPr>
        <w:t xml:space="preserve"> handelingen, die met het vorenstaande in de ruimste zin verband houden of daartoe bevorderlijk kunnen zijn;</w:t>
      </w:r>
    </w:p>
    <w:p w14:paraId="52D16788" w14:textId="77777777" w:rsidR="00CE1753" w:rsidRPr="00CE1753" w:rsidRDefault="00B04AF8">
      <w:pPr>
        <w:pStyle w:val="Lijstalinea"/>
        <w:numPr>
          <w:ilvl w:val="0"/>
          <w:numId w:val="13"/>
        </w:numPr>
        <w:tabs>
          <w:tab w:val="left" w:pos="425"/>
          <w:tab w:val="left" w:pos="850"/>
        </w:tabs>
        <w:spacing w:line="240" w:lineRule="auto"/>
        <w:rPr>
          <w:rFonts w:cs="Calibri"/>
          <w:sz w:val="24"/>
          <w:szCs w:val="24"/>
        </w:rPr>
      </w:pPr>
      <w:proofErr w:type="gramStart"/>
      <w:r w:rsidRPr="00CE1753">
        <w:rPr>
          <w:rFonts w:cs="Calibri"/>
          <w:sz w:val="24"/>
          <w:szCs w:val="24"/>
        </w:rPr>
        <w:t>de</w:t>
      </w:r>
      <w:proofErr w:type="gramEnd"/>
      <w:r w:rsidRPr="00CE1753">
        <w:rPr>
          <w:rFonts w:cs="Calibri"/>
          <w:sz w:val="24"/>
          <w:szCs w:val="24"/>
        </w:rPr>
        <w:t xml:space="preserve"> </w:t>
      </w:r>
      <w:r w:rsidRPr="000958A1">
        <w:rPr>
          <w:rFonts w:cs="Calibri"/>
          <w:color w:val="FF0000"/>
          <w:sz w:val="24"/>
          <w:szCs w:val="24"/>
        </w:rPr>
        <w:t xml:space="preserve">stichting </w:t>
      </w:r>
      <w:r w:rsidRPr="00CE1753">
        <w:rPr>
          <w:rFonts w:cs="Calibri"/>
          <w:sz w:val="24"/>
          <w:szCs w:val="24"/>
        </w:rPr>
        <w:t>heeft uitdrukkelijk niet ten doel het maken van winst;</w:t>
      </w:r>
    </w:p>
    <w:p w14:paraId="297E627C" w14:textId="0BA06D3E" w:rsidR="00FA15D7" w:rsidRPr="00CE1753" w:rsidRDefault="00B04AF8">
      <w:pPr>
        <w:pStyle w:val="Lijstalinea"/>
        <w:numPr>
          <w:ilvl w:val="0"/>
          <w:numId w:val="13"/>
        </w:numPr>
        <w:tabs>
          <w:tab w:val="left" w:pos="425"/>
          <w:tab w:val="left" w:pos="850"/>
        </w:tabs>
        <w:spacing w:line="240" w:lineRule="auto"/>
        <w:rPr>
          <w:rFonts w:cs="Calibri"/>
          <w:sz w:val="24"/>
          <w:szCs w:val="24"/>
        </w:rPr>
      </w:pPr>
      <w:r w:rsidRPr="00CE1753">
        <w:rPr>
          <w:rFonts w:cs="Calibri"/>
          <w:sz w:val="24"/>
          <w:szCs w:val="24"/>
        </w:rPr>
        <w:t xml:space="preserve">De </w:t>
      </w:r>
      <w:r w:rsidRPr="000958A1">
        <w:rPr>
          <w:rFonts w:cs="Calibri"/>
          <w:color w:val="FF0000"/>
          <w:sz w:val="24"/>
          <w:szCs w:val="24"/>
        </w:rPr>
        <w:t xml:space="preserve">stichting </w:t>
      </w:r>
      <w:r w:rsidRPr="00CE1753">
        <w:rPr>
          <w:rFonts w:cs="Calibri"/>
          <w:sz w:val="24"/>
          <w:szCs w:val="24"/>
        </w:rPr>
        <w:t xml:space="preserve">tracht haar doel onder meer te verwezenlijken </w:t>
      </w:r>
      <w:proofErr w:type="gramStart"/>
      <w:r w:rsidRPr="00CE1753">
        <w:rPr>
          <w:rFonts w:cs="Calibri"/>
          <w:sz w:val="24"/>
          <w:szCs w:val="24"/>
        </w:rPr>
        <w:t xml:space="preserve">door  </w:t>
      </w:r>
      <w:r w:rsidR="00322E9D" w:rsidRPr="00610AE6">
        <w:rPr>
          <w:rFonts w:cs="Calibri"/>
          <w:color w:val="FF0000"/>
          <w:sz w:val="24"/>
          <w:szCs w:val="24"/>
        </w:rPr>
        <w:t>(</w:t>
      </w:r>
      <w:proofErr w:type="gramEnd"/>
      <w:r w:rsidR="00322E9D" w:rsidRPr="00610AE6">
        <w:rPr>
          <w:rFonts w:cs="Calibri"/>
          <w:color w:val="FF0000"/>
          <w:sz w:val="24"/>
          <w:szCs w:val="24"/>
        </w:rPr>
        <w:t>aangeven hoe je het doel</w:t>
      </w:r>
      <w:r w:rsidR="00D34F49">
        <w:rPr>
          <w:rFonts w:cs="Calibri"/>
          <w:color w:val="FF0000"/>
          <w:sz w:val="24"/>
          <w:szCs w:val="24"/>
        </w:rPr>
        <w:t>/de doelen</w:t>
      </w:r>
      <w:r w:rsidR="00322E9D" w:rsidRPr="00610AE6">
        <w:rPr>
          <w:rFonts w:cs="Calibri"/>
          <w:color w:val="FF0000"/>
          <w:sz w:val="24"/>
          <w:szCs w:val="24"/>
        </w:rPr>
        <w:t xml:space="preserve"> bereikt)</w:t>
      </w:r>
    </w:p>
    <w:p w14:paraId="4CFDC081" w14:textId="77777777" w:rsidR="00322E9D" w:rsidRPr="00CE1753" w:rsidRDefault="00322E9D" w:rsidP="00CE1753">
      <w:pPr>
        <w:tabs>
          <w:tab w:val="left" w:pos="425"/>
          <w:tab w:val="left" w:pos="850"/>
        </w:tabs>
        <w:spacing w:line="240" w:lineRule="auto"/>
        <w:rPr>
          <w:rFonts w:cs="Calibri"/>
          <w:b/>
          <w:szCs w:val="24"/>
        </w:rPr>
      </w:pPr>
    </w:p>
    <w:p w14:paraId="7094ED4F" w14:textId="77777777" w:rsidR="00B04AF8" w:rsidRPr="00B91043" w:rsidRDefault="00B04AF8" w:rsidP="00B04AF8">
      <w:pPr>
        <w:pStyle w:val="Lijstalinea"/>
        <w:spacing w:line="240" w:lineRule="auto"/>
        <w:ind w:left="0"/>
        <w:rPr>
          <w:rFonts w:cs="Calibri"/>
          <w:b/>
          <w:sz w:val="24"/>
          <w:szCs w:val="24"/>
        </w:rPr>
      </w:pPr>
      <w:r w:rsidRPr="00B91043">
        <w:rPr>
          <w:rFonts w:cs="Calibri"/>
          <w:b/>
          <w:sz w:val="24"/>
          <w:szCs w:val="24"/>
        </w:rPr>
        <w:t>Vermogen/geldmiddelen</w:t>
      </w:r>
    </w:p>
    <w:p w14:paraId="1C60EDBB" w14:textId="77777777" w:rsidR="00CB14A7" w:rsidRPr="00B91043" w:rsidRDefault="00CB14A7" w:rsidP="00B04AF8">
      <w:pPr>
        <w:pStyle w:val="Lijstalinea"/>
        <w:spacing w:line="240" w:lineRule="auto"/>
        <w:ind w:left="0"/>
        <w:rPr>
          <w:rFonts w:cs="Calibri"/>
          <w:b/>
          <w:sz w:val="24"/>
          <w:szCs w:val="24"/>
        </w:rPr>
      </w:pPr>
    </w:p>
    <w:p w14:paraId="4D8CE67D" w14:textId="77777777" w:rsidR="00B04AF8" w:rsidRPr="00B91043" w:rsidRDefault="00B04AF8" w:rsidP="00B04AF8">
      <w:pPr>
        <w:pStyle w:val="Lijstalinea"/>
        <w:spacing w:line="240" w:lineRule="auto"/>
        <w:ind w:left="0"/>
        <w:rPr>
          <w:rFonts w:cs="Calibri"/>
          <w:b/>
          <w:sz w:val="24"/>
          <w:szCs w:val="24"/>
        </w:rPr>
      </w:pPr>
      <w:r w:rsidRPr="00B91043">
        <w:rPr>
          <w:rFonts w:cs="Calibri"/>
          <w:b/>
          <w:sz w:val="24"/>
          <w:szCs w:val="24"/>
        </w:rPr>
        <w:t>Artikel 3</w:t>
      </w:r>
    </w:p>
    <w:p w14:paraId="2E2DBA5A" w14:textId="77777777" w:rsidR="00D85C3C" w:rsidRPr="00B91043" w:rsidRDefault="00D85C3C" w:rsidP="00B04AF8">
      <w:pPr>
        <w:pStyle w:val="Lijstalinea"/>
        <w:spacing w:line="240" w:lineRule="auto"/>
        <w:ind w:left="0"/>
        <w:rPr>
          <w:rFonts w:cs="Calibri"/>
          <w:b/>
          <w:sz w:val="24"/>
          <w:szCs w:val="24"/>
        </w:rPr>
      </w:pPr>
    </w:p>
    <w:p w14:paraId="63EE8D9B" w14:textId="6D52D2DF" w:rsidR="00322E9D" w:rsidRPr="004C601A" w:rsidRDefault="00322E9D">
      <w:pPr>
        <w:pStyle w:val="Lijstalinea"/>
        <w:numPr>
          <w:ilvl w:val="0"/>
          <w:numId w:val="2"/>
        </w:numPr>
        <w:tabs>
          <w:tab w:val="left" w:pos="425"/>
        </w:tabs>
        <w:rPr>
          <w:rFonts w:asciiTheme="minorHAnsi" w:hAnsiTheme="minorHAnsi" w:cstheme="minorHAnsi"/>
          <w:sz w:val="24"/>
          <w:szCs w:val="24"/>
        </w:rPr>
      </w:pPr>
      <w:r w:rsidRPr="004C601A">
        <w:rPr>
          <w:rFonts w:asciiTheme="minorHAnsi" w:hAnsiTheme="minorHAnsi" w:cstheme="minorHAnsi"/>
          <w:sz w:val="24"/>
          <w:szCs w:val="24"/>
        </w:rPr>
        <w:t xml:space="preserve">De geldmiddelen van de </w:t>
      </w:r>
      <w:r w:rsidRPr="000958A1">
        <w:rPr>
          <w:rFonts w:asciiTheme="minorHAnsi" w:hAnsiTheme="minorHAnsi" w:cstheme="minorHAnsi"/>
          <w:color w:val="FF0000"/>
          <w:sz w:val="24"/>
          <w:szCs w:val="24"/>
        </w:rPr>
        <w:t xml:space="preserve">stichting </w:t>
      </w:r>
      <w:r w:rsidR="00B27E57">
        <w:rPr>
          <w:rFonts w:asciiTheme="minorHAnsi" w:hAnsiTheme="minorHAnsi" w:cstheme="minorHAnsi"/>
          <w:sz w:val="24"/>
          <w:szCs w:val="24"/>
        </w:rPr>
        <w:t xml:space="preserve">kunnen </w:t>
      </w:r>
      <w:r w:rsidRPr="004C601A">
        <w:rPr>
          <w:rFonts w:asciiTheme="minorHAnsi" w:hAnsiTheme="minorHAnsi" w:cstheme="minorHAnsi"/>
          <w:sz w:val="24"/>
          <w:szCs w:val="24"/>
        </w:rPr>
        <w:t xml:space="preserve">bestaan uit subsidies, bijdragen van fondsen en andere inkomsten en baten. </w:t>
      </w:r>
    </w:p>
    <w:p w14:paraId="51BB686C" w14:textId="77777777" w:rsidR="00322E9D" w:rsidRPr="004C601A" w:rsidRDefault="00322E9D">
      <w:pPr>
        <w:pStyle w:val="Lijstalinea"/>
        <w:numPr>
          <w:ilvl w:val="0"/>
          <w:numId w:val="2"/>
        </w:numPr>
        <w:tabs>
          <w:tab w:val="left" w:pos="425"/>
        </w:tabs>
        <w:rPr>
          <w:rFonts w:asciiTheme="minorHAnsi" w:hAnsiTheme="minorHAnsi" w:cstheme="minorHAnsi"/>
          <w:sz w:val="24"/>
          <w:szCs w:val="24"/>
        </w:rPr>
      </w:pPr>
      <w:r w:rsidRPr="004C601A">
        <w:rPr>
          <w:rFonts w:asciiTheme="minorHAnsi" w:hAnsiTheme="minorHAnsi" w:cstheme="minorHAnsi"/>
          <w:sz w:val="24"/>
          <w:szCs w:val="24"/>
        </w:rPr>
        <w:t>Bijdragen van bedrijven worden alleen geaccepteerd zonder een verplichte wederdienst.</w:t>
      </w:r>
    </w:p>
    <w:p w14:paraId="1DA1CD68" w14:textId="0932F406" w:rsidR="00322E9D" w:rsidRPr="004C601A" w:rsidRDefault="00322E9D">
      <w:pPr>
        <w:pStyle w:val="Lijstalinea"/>
        <w:numPr>
          <w:ilvl w:val="0"/>
          <w:numId w:val="2"/>
        </w:numPr>
        <w:tabs>
          <w:tab w:val="left" w:pos="425"/>
        </w:tabs>
        <w:rPr>
          <w:rFonts w:asciiTheme="minorHAnsi" w:hAnsiTheme="minorHAnsi" w:cstheme="minorHAnsi"/>
          <w:sz w:val="24"/>
          <w:szCs w:val="24"/>
        </w:rPr>
      </w:pPr>
      <w:r w:rsidRPr="004C601A">
        <w:rPr>
          <w:rFonts w:asciiTheme="minorHAnsi" w:hAnsiTheme="minorHAnsi" w:cstheme="minorHAnsi"/>
          <w:sz w:val="24"/>
          <w:szCs w:val="24"/>
        </w:rPr>
        <w:t xml:space="preserve">De </w:t>
      </w:r>
      <w:r w:rsidRPr="000958A1">
        <w:rPr>
          <w:rFonts w:asciiTheme="minorHAnsi" w:hAnsiTheme="minorHAnsi" w:cstheme="minorHAnsi"/>
          <w:color w:val="FF0000"/>
          <w:sz w:val="24"/>
          <w:szCs w:val="24"/>
        </w:rPr>
        <w:t>sti</w:t>
      </w:r>
      <w:r w:rsidR="004C601A" w:rsidRPr="000958A1">
        <w:rPr>
          <w:rFonts w:asciiTheme="minorHAnsi" w:hAnsiTheme="minorHAnsi" w:cstheme="minorHAnsi"/>
          <w:color w:val="FF0000"/>
          <w:sz w:val="24"/>
          <w:szCs w:val="24"/>
        </w:rPr>
        <w:t>c</w:t>
      </w:r>
      <w:r w:rsidRPr="000958A1">
        <w:rPr>
          <w:rFonts w:asciiTheme="minorHAnsi" w:hAnsiTheme="minorHAnsi" w:cstheme="minorHAnsi"/>
          <w:color w:val="FF0000"/>
          <w:sz w:val="24"/>
          <w:szCs w:val="24"/>
        </w:rPr>
        <w:t xml:space="preserve">hting </w:t>
      </w:r>
      <w:r w:rsidRPr="004C601A">
        <w:rPr>
          <w:rFonts w:asciiTheme="minorHAnsi" w:hAnsiTheme="minorHAnsi" w:cstheme="minorHAnsi"/>
          <w:sz w:val="24"/>
          <w:szCs w:val="24"/>
        </w:rPr>
        <w:t>houdt niet meer vermogen aan dan redelijkerwijs nodig is voor de continuïteit van de voorziene werkzaamheden voor de doelstelling van de stichting.</w:t>
      </w:r>
    </w:p>
    <w:p w14:paraId="6351BDE9" w14:textId="497F25FD" w:rsidR="00322E9D" w:rsidRPr="004C601A" w:rsidRDefault="00322E9D">
      <w:pPr>
        <w:pStyle w:val="Lijstalinea"/>
        <w:numPr>
          <w:ilvl w:val="0"/>
          <w:numId w:val="2"/>
        </w:numPr>
        <w:tabs>
          <w:tab w:val="left" w:pos="425"/>
        </w:tabs>
        <w:spacing w:line="240" w:lineRule="auto"/>
        <w:rPr>
          <w:rFonts w:asciiTheme="minorHAnsi" w:eastAsia="Arial" w:hAnsiTheme="minorHAnsi" w:cstheme="minorHAnsi"/>
          <w:color w:val="000000"/>
          <w:sz w:val="24"/>
          <w:szCs w:val="24"/>
        </w:rPr>
      </w:pPr>
      <w:r w:rsidRPr="004C601A">
        <w:rPr>
          <w:rFonts w:asciiTheme="minorHAnsi" w:hAnsiTheme="minorHAnsi" w:cstheme="minorHAnsi"/>
          <w:sz w:val="24"/>
          <w:szCs w:val="24"/>
        </w:rPr>
        <w:t xml:space="preserve">Het bestuur is verplicht schriftelijk vast te leggen hoe de </w:t>
      </w:r>
      <w:r w:rsidR="000958A1" w:rsidRPr="000958A1">
        <w:rPr>
          <w:rFonts w:asciiTheme="minorHAnsi" w:hAnsiTheme="minorHAnsi" w:cstheme="minorHAnsi"/>
          <w:color w:val="FF0000"/>
          <w:sz w:val="24"/>
          <w:szCs w:val="24"/>
        </w:rPr>
        <w:t xml:space="preserve">stichting/ </w:t>
      </w:r>
      <w:r w:rsidRPr="000958A1">
        <w:rPr>
          <w:rFonts w:asciiTheme="minorHAnsi" w:hAnsiTheme="minorHAnsi" w:cstheme="minorHAnsi"/>
          <w:color w:val="FF0000"/>
          <w:sz w:val="24"/>
          <w:szCs w:val="24"/>
        </w:rPr>
        <w:t xml:space="preserve">vereniging </w:t>
      </w:r>
      <w:r w:rsidRPr="004C601A">
        <w:rPr>
          <w:rFonts w:asciiTheme="minorHAnsi" w:hAnsiTheme="minorHAnsi" w:cstheme="minorHAnsi"/>
          <w:sz w:val="24"/>
          <w:szCs w:val="24"/>
        </w:rPr>
        <w:t>gelden werft, besteedt en hoe het vermogen wordt beheerd, en daarvan een behoorlijke administratie te houden.</w:t>
      </w:r>
    </w:p>
    <w:p w14:paraId="51EF7726" w14:textId="6599743A" w:rsidR="00322E9D" w:rsidRPr="004C601A" w:rsidRDefault="00322E9D">
      <w:pPr>
        <w:pStyle w:val="Lijstalinea"/>
        <w:numPr>
          <w:ilvl w:val="0"/>
          <w:numId w:val="2"/>
        </w:numPr>
        <w:tabs>
          <w:tab w:val="left" w:pos="425"/>
        </w:tabs>
        <w:spacing w:line="240" w:lineRule="auto"/>
        <w:rPr>
          <w:rFonts w:asciiTheme="minorHAnsi" w:eastAsia="Arial" w:hAnsiTheme="minorHAnsi" w:cstheme="minorHAnsi"/>
          <w:color w:val="000000"/>
          <w:sz w:val="24"/>
          <w:szCs w:val="24"/>
        </w:rPr>
      </w:pPr>
      <w:r w:rsidRPr="004C601A">
        <w:rPr>
          <w:rFonts w:asciiTheme="minorHAnsi" w:hAnsiTheme="minorHAnsi" w:cstheme="minorHAnsi"/>
          <w:sz w:val="24"/>
          <w:szCs w:val="24"/>
        </w:rPr>
        <w:t xml:space="preserve">Bij het beheer van de geldmiddelen en de uitgaven van de </w:t>
      </w:r>
      <w:r w:rsidRPr="000958A1">
        <w:rPr>
          <w:rFonts w:asciiTheme="minorHAnsi" w:hAnsiTheme="minorHAnsi" w:cstheme="minorHAnsi"/>
          <w:color w:val="FF0000"/>
          <w:sz w:val="24"/>
          <w:szCs w:val="24"/>
        </w:rPr>
        <w:t xml:space="preserve">stichting </w:t>
      </w:r>
      <w:r w:rsidRPr="004C601A">
        <w:rPr>
          <w:rFonts w:asciiTheme="minorHAnsi" w:hAnsiTheme="minorHAnsi" w:cstheme="minorHAnsi"/>
          <w:sz w:val="24"/>
          <w:szCs w:val="24"/>
        </w:rPr>
        <w:t>hebben altijd minimaal twee bestuursleden toegang tot en inzicht in de inzet van de geldmiddelen.</w:t>
      </w:r>
    </w:p>
    <w:p w14:paraId="62F5CC4F" w14:textId="77777777" w:rsidR="00FA15D7" w:rsidRPr="00B91043" w:rsidRDefault="00FA15D7" w:rsidP="008F7DAE">
      <w:pPr>
        <w:pStyle w:val="Lijstalinea"/>
        <w:tabs>
          <w:tab w:val="left" w:pos="425"/>
        </w:tabs>
        <w:spacing w:line="240" w:lineRule="auto"/>
        <w:ind w:left="425" w:hanging="425"/>
        <w:rPr>
          <w:rFonts w:cs="Calibri"/>
          <w:sz w:val="24"/>
          <w:szCs w:val="24"/>
        </w:rPr>
      </w:pPr>
    </w:p>
    <w:p w14:paraId="0AABE724" w14:textId="77777777" w:rsidR="00B04AF8" w:rsidRPr="00B91043" w:rsidRDefault="00B04AF8" w:rsidP="008F7DAE">
      <w:pPr>
        <w:pStyle w:val="Lijstalinea"/>
        <w:tabs>
          <w:tab w:val="left" w:pos="425"/>
        </w:tabs>
        <w:spacing w:line="240" w:lineRule="auto"/>
        <w:ind w:left="425" w:hanging="425"/>
        <w:rPr>
          <w:rFonts w:cs="Calibri"/>
          <w:b/>
          <w:sz w:val="24"/>
          <w:szCs w:val="24"/>
        </w:rPr>
      </w:pPr>
      <w:bookmarkStart w:id="0" w:name="_Hlk151386125"/>
      <w:r w:rsidRPr="00B91043">
        <w:rPr>
          <w:rFonts w:cs="Calibri"/>
          <w:b/>
          <w:sz w:val="24"/>
          <w:szCs w:val="24"/>
        </w:rPr>
        <w:t>Bestuur</w:t>
      </w:r>
    </w:p>
    <w:p w14:paraId="7FCF0DE4" w14:textId="77777777" w:rsidR="00B04AF8" w:rsidRPr="00B91043" w:rsidRDefault="00B04AF8" w:rsidP="00B04AF8">
      <w:pPr>
        <w:widowControl/>
        <w:spacing w:line="240" w:lineRule="auto"/>
        <w:jc w:val="left"/>
        <w:rPr>
          <w:rFonts w:ascii="Calibri" w:hAnsi="Calibri" w:cs="Calibri"/>
          <w:b/>
          <w:snapToGrid/>
          <w:szCs w:val="24"/>
        </w:rPr>
      </w:pPr>
      <w:r w:rsidRPr="00B91043">
        <w:rPr>
          <w:rFonts w:ascii="Calibri" w:hAnsi="Calibri" w:cs="Calibri"/>
          <w:b/>
          <w:snapToGrid/>
          <w:szCs w:val="24"/>
        </w:rPr>
        <w:t>Artikel 4</w:t>
      </w:r>
    </w:p>
    <w:p w14:paraId="2282518D" w14:textId="77777777" w:rsidR="00D85C3C" w:rsidRPr="00B91043" w:rsidRDefault="00D85C3C" w:rsidP="00B04AF8">
      <w:pPr>
        <w:widowControl/>
        <w:spacing w:line="240" w:lineRule="auto"/>
        <w:jc w:val="left"/>
        <w:rPr>
          <w:rFonts w:ascii="Calibri" w:hAnsi="Calibri" w:cs="Calibri"/>
          <w:b/>
          <w:snapToGrid/>
          <w:szCs w:val="24"/>
        </w:rPr>
      </w:pPr>
    </w:p>
    <w:p w14:paraId="7A35C828" w14:textId="77777777" w:rsidR="00D85C3C" w:rsidRPr="00F30445" w:rsidRDefault="00B04AF8">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hAnsi="Calibri" w:cs="Calibri"/>
          <w:snapToGrid/>
          <w:szCs w:val="24"/>
        </w:rPr>
        <w:t xml:space="preserve">Het bestuur van de </w:t>
      </w:r>
      <w:r w:rsidRPr="000958A1">
        <w:rPr>
          <w:rFonts w:ascii="Calibri" w:hAnsi="Calibri" w:cs="Calibri"/>
          <w:snapToGrid/>
          <w:color w:val="FF0000"/>
          <w:szCs w:val="24"/>
        </w:rPr>
        <w:t xml:space="preserve">stichting </w:t>
      </w:r>
      <w:r w:rsidRPr="00B91043">
        <w:rPr>
          <w:rFonts w:ascii="Calibri" w:hAnsi="Calibri" w:cs="Calibri"/>
          <w:snapToGrid/>
          <w:szCs w:val="24"/>
        </w:rPr>
        <w:t>bestaat uit ten minste drie (3) leden. Het aantal bestuursleden wordt – met inachtneming van het in de vorige zin bepaalde – door het zittend bestuur vastgesteld.</w:t>
      </w:r>
      <w:r w:rsidR="00D85C3C" w:rsidRPr="00B91043">
        <w:rPr>
          <w:rFonts w:ascii="Calibri" w:hAnsi="Calibri" w:cs="Calibri"/>
          <w:snapToGrid/>
          <w:szCs w:val="24"/>
        </w:rPr>
        <w:t xml:space="preserve"> </w:t>
      </w:r>
    </w:p>
    <w:p w14:paraId="081C3C6F" w14:textId="6FCA997B" w:rsidR="00F30445" w:rsidRPr="00B91043" w:rsidRDefault="00F30445">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Pr>
          <w:rFonts w:ascii="Calibri" w:eastAsia="Calibri" w:hAnsi="Calibri" w:cs="Calibri"/>
          <w:snapToGrid/>
          <w:szCs w:val="24"/>
          <w:lang w:eastAsia="en-US"/>
        </w:rPr>
        <w:t xml:space="preserve">De meerderheid van de bestuursleden </w:t>
      </w:r>
      <w:r w:rsidR="00322E9D">
        <w:rPr>
          <w:rFonts w:ascii="Calibri" w:eastAsia="Calibri" w:hAnsi="Calibri" w:cs="Calibri"/>
          <w:snapToGrid/>
          <w:szCs w:val="24"/>
          <w:lang w:eastAsia="en-US"/>
        </w:rPr>
        <w:t>mag niet bestaan uit familieleden in de 1</w:t>
      </w:r>
      <w:r w:rsidR="00322E9D" w:rsidRPr="00322E9D">
        <w:rPr>
          <w:rFonts w:ascii="Calibri" w:eastAsia="Calibri" w:hAnsi="Calibri" w:cs="Calibri"/>
          <w:snapToGrid/>
          <w:szCs w:val="24"/>
          <w:vertAlign w:val="superscript"/>
          <w:lang w:eastAsia="en-US"/>
        </w:rPr>
        <w:t>e</w:t>
      </w:r>
      <w:r w:rsidR="00322E9D">
        <w:rPr>
          <w:rFonts w:ascii="Calibri" w:eastAsia="Calibri" w:hAnsi="Calibri" w:cs="Calibri"/>
          <w:snapToGrid/>
          <w:szCs w:val="24"/>
          <w:lang w:eastAsia="en-US"/>
        </w:rPr>
        <w:t xml:space="preserve"> of 2</w:t>
      </w:r>
      <w:r w:rsidR="00322E9D" w:rsidRPr="00322E9D">
        <w:rPr>
          <w:rFonts w:ascii="Calibri" w:eastAsia="Calibri" w:hAnsi="Calibri" w:cs="Calibri"/>
          <w:snapToGrid/>
          <w:szCs w:val="24"/>
          <w:vertAlign w:val="superscript"/>
          <w:lang w:eastAsia="en-US"/>
        </w:rPr>
        <w:t>e</w:t>
      </w:r>
      <w:r w:rsidR="00322E9D">
        <w:rPr>
          <w:rFonts w:ascii="Calibri" w:eastAsia="Calibri" w:hAnsi="Calibri" w:cs="Calibri"/>
          <w:snapToGrid/>
          <w:szCs w:val="24"/>
          <w:lang w:eastAsia="en-US"/>
        </w:rPr>
        <w:t xml:space="preserve"> graad</w:t>
      </w:r>
      <w:r>
        <w:rPr>
          <w:rFonts w:ascii="Calibri" w:eastAsia="Calibri" w:hAnsi="Calibri" w:cs="Calibri"/>
          <w:snapToGrid/>
          <w:szCs w:val="24"/>
          <w:lang w:eastAsia="en-US"/>
        </w:rPr>
        <w:t>.</w:t>
      </w:r>
    </w:p>
    <w:p w14:paraId="48A9CADE" w14:textId="106E99FC" w:rsidR="00D85C3C" w:rsidRPr="00B91043" w:rsidRDefault="00C03F3A">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hAnsi="Calibri" w:cs="Calibri"/>
          <w:snapToGrid/>
          <w:szCs w:val="24"/>
        </w:rPr>
        <w:lastRenderedPageBreak/>
        <w:t xml:space="preserve">Leden van het bestuur worden benoemd, geschorst of ontslagen door het zittend bestuur. </w:t>
      </w:r>
      <w:r w:rsidR="001E59CA" w:rsidRPr="00B91043">
        <w:rPr>
          <w:rFonts w:ascii="Calibri" w:eastAsia="Calibri" w:hAnsi="Calibri" w:cs="Calibri"/>
          <w:snapToGrid/>
          <w:szCs w:val="24"/>
          <w:lang w:eastAsia="en-US"/>
        </w:rPr>
        <w:t>D</w:t>
      </w:r>
      <w:r w:rsidR="00D85C3C" w:rsidRPr="00B91043">
        <w:rPr>
          <w:rFonts w:ascii="Calibri" w:eastAsia="Calibri" w:hAnsi="Calibri" w:cs="Calibri"/>
          <w:snapToGrid/>
          <w:szCs w:val="24"/>
          <w:lang w:eastAsia="en-US"/>
        </w:rPr>
        <w:t xml:space="preserve">it </w:t>
      </w:r>
      <w:r w:rsidR="001E59CA" w:rsidRPr="00B91043">
        <w:rPr>
          <w:rFonts w:ascii="Calibri" w:eastAsia="Calibri" w:hAnsi="Calibri" w:cs="Calibri"/>
          <w:snapToGrid/>
          <w:szCs w:val="24"/>
          <w:lang w:eastAsia="en-US"/>
        </w:rPr>
        <w:t>besluit dien</w:t>
      </w:r>
      <w:r w:rsidR="00D85C3C" w:rsidRPr="00B91043">
        <w:rPr>
          <w:rFonts w:ascii="Calibri" w:eastAsia="Calibri" w:hAnsi="Calibri" w:cs="Calibri"/>
          <w:snapToGrid/>
          <w:szCs w:val="24"/>
          <w:lang w:eastAsia="en-US"/>
        </w:rPr>
        <w:t>t</w:t>
      </w:r>
      <w:r w:rsidR="001E59CA" w:rsidRPr="00B91043">
        <w:rPr>
          <w:rFonts w:ascii="Calibri" w:eastAsia="Calibri" w:hAnsi="Calibri" w:cs="Calibri"/>
          <w:snapToGrid/>
          <w:szCs w:val="24"/>
          <w:lang w:eastAsia="en-US"/>
        </w:rPr>
        <w:t xml:space="preserve"> te worden genomen met een meerderheid van stemmen van alle zittende bestuursleden.</w:t>
      </w:r>
      <w:r w:rsidR="00D85C3C" w:rsidRPr="00B91043">
        <w:rPr>
          <w:rFonts w:ascii="Calibri" w:eastAsia="Calibri" w:hAnsi="Calibri" w:cs="Calibri"/>
          <w:snapToGrid/>
          <w:szCs w:val="24"/>
          <w:lang w:eastAsia="en-US"/>
        </w:rPr>
        <w:t xml:space="preserve"> </w:t>
      </w:r>
    </w:p>
    <w:p w14:paraId="44317EB2" w14:textId="2605D42F" w:rsidR="00D85C3C" w:rsidRDefault="00B04AF8">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(met uitzondering van het eerste bestuur, waarvan de leden in functie worden benoemd) kiest uit zijn midden een voorzitter, een secretaris en een penningmeester. </w:t>
      </w:r>
      <w:r w:rsidR="00C03F3A" w:rsidRPr="00B91043">
        <w:rPr>
          <w:rFonts w:ascii="Calibri" w:eastAsia="Calibri" w:hAnsi="Calibri" w:cs="Calibri"/>
          <w:snapToGrid/>
          <w:szCs w:val="24"/>
          <w:lang w:eastAsia="en-US"/>
        </w:rPr>
        <w:t xml:space="preserve">De functies van secretaris en penningmeester kunnen ook door één persoon worden vervuld. </w:t>
      </w:r>
    </w:p>
    <w:p w14:paraId="2C4FEBF2" w14:textId="21DB879C" w:rsidR="00851709" w:rsidRPr="00B91043" w:rsidRDefault="00851709">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Pr>
          <w:rFonts w:ascii="Calibri" w:eastAsia="Calibri" w:hAnsi="Calibri" w:cs="Calibri"/>
          <w:snapToGrid/>
          <w:szCs w:val="24"/>
          <w:lang w:eastAsia="en-US"/>
        </w:rPr>
        <w:t>Alleen natuurlijke personen zijn benoembaar tot bestuurslid.</w:t>
      </w:r>
    </w:p>
    <w:p w14:paraId="5E38708C" w14:textId="37F4C4DF" w:rsidR="00FA15D7" w:rsidRPr="00B91043" w:rsidRDefault="00B04AF8">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Bestuursleden worden </w:t>
      </w:r>
      <w:r w:rsidR="00057518" w:rsidRPr="00B91043">
        <w:rPr>
          <w:rFonts w:ascii="Calibri" w:eastAsia="Calibri" w:hAnsi="Calibri" w:cs="Calibri"/>
          <w:snapToGrid/>
          <w:szCs w:val="24"/>
          <w:lang w:eastAsia="en-US"/>
        </w:rPr>
        <w:t xml:space="preserve">telkens </w:t>
      </w:r>
      <w:r w:rsidRPr="00B91043">
        <w:rPr>
          <w:rFonts w:ascii="Calibri" w:eastAsia="Calibri" w:hAnsi="Calibri" w:cs="Calibri"/>
          <w:snapToGrid/>
          <w:szCs w:val="24"/>
          <w:lang w:eastAsia="en-US"/>
        </w:rPr>
        <w:t>benoemd voor</w:t>
      </w:r>
      <w:r w:rsidR="00057518" w:rsidRPr="00B91043">
        <w:rPr>
          <w:rFonts w:ascii="Calibri" w:eastAsia="Calibri" w:hAnsi="Calibri" w:cs="Calibri"/>
          <w:snapToGrid/>
          <w:szCs w:val="24"/>
          <w:lang w:eastAsia="en-US"/>
        </w:rPr>
        <w:t xml:space="preserve"> een termijn van drie jaar met de mogelijkheid tot herbenoeming</w:t>
      </w:r>
      <w:r w:rsidRPr="00B91043">
        <w:rPr>
          <w:rFonts w:ascii="Calibri" w:eastAsia="Calibri" w:hAnsi="Calibri" w:cs="Calibri"/>
          <w:snapToGrid/>
          <w:szCs w:val="24"/>
          <w:lang w:eastAsia="en-US"/>
        </w:rPr>
        <w:t xml:space="preserve">. </w:t>
      </w:r>
    </w:p>
    <w:p w14:paraId="364298A1" w14:textId="4A6B44F1" w:rsidR="001E59CA" w:rsidRPr="00B91043" w:rsidRDefault="00B04AF8">
      <w:pPr>
        <w:widowControl/>
        <w:numPr>
          <w:ilvl w:val="0"/>
          <w:numId w:val="8"/>
        </w:numPr>
        <w:tabs>
          <w:tab w:val="left" w:pos="425"/>
        </w:tabs>
        <w:spacing w:after="160" w:line="240" w:lineRule="auto"/>
        <w:contextualSpacing/>
        <w:jc w:val="left"/>
        <w:rPr>
          <w:rFonts w:ascii="Calibri" w:eastAsia="Calibri" w:hAnsi="Calibri" w:cs="Calibri"/>
          <w:snapToGrid/>
          <w:lang w:eastAsia="en-US"/>
        </w:rPr>
      </w:pPr>
      <w:r w:rsidRPr="4883D099">
        <w:rPr>
          <w:rFonts w:ascii="Calibri" w:eastAsia="Calibri" w:hAnsi="Calibri" w:cs="Calibri"/>
          <w:snapToGrid/>
          <w:lang w:eastAsia="en-US"/>
        </w:rPr>
        <w:t xml:space="preserve">Bij het ontstaan van een (of meer) vacature(s) in het bestuur, zullen de overblijvende bestuursleden (of zal het enig overblijvende bestuurslid) binnen </w:t>
      </w:r>
      <w:r w:rsidR="00E0782A" w:rsidRPr="00E0782A">
        <w:rPr>
          <w:rFonts w:ascii="Calibri" w:eastAsia="Calibri" w:hAnsi="Calibri" w:cs="Calibri"/>
          <w:snapToGrid/>
          <w:color w:val="EE0000"/>
          <w:lang w:eastAsia="en-US"/>
        </w:rPr>
        <w:t>(aantal benoemen</w:t>
      </w:r>
      <w:r w:rsidR="00E0782A">
        <w:rPr>
          <w:rFonts w:ascii="Calibri" w:eastAsia="Calibri" w:hAnsi="Calibri" w:cs="Calibri"/>
          <w:snapToGrid/>
          <w:lang w:eastAsia="en-US"/>
        </w:rPr>
        <w:t xml:space="preserve">) </w:t>
      </w:r>
      <w:r w:rsidRPr="4883D099">
        <w:rPr>
          <w:rFonts w:ascii="Calibri" w:eastAsia="Calibri" w:hAnsi="Calibri" w:cs="Calibri"/>
          <w:snapToGrid/>
          <w:lang w:eastAsia="en-US"/>
        </w:rPr>
        <w:t>maanden na het ontstaan van de vacature(s) daarin voorzien door de benoeming van een (of meer) opvolger(s).</w:t>
      </w:r>
      <w:r w:rsidR="00FA15D7" w:rsidRPr="4883D099">
        <w:rPr>
          <w:rFonts w:ascii="Calibri" w:eastAsia="Calibri" w:hAnsi="Calibri" w:cs="Calibri"/>
          <w:snapToGrid/>
          <w:lang w:eastAsia="en-US"/>
        </w:rPr>
        <w:t xml:space="preserve"> </w:t>
      </w:r>
      <w:r w:rsidR="001E59CA" w:rsidRPr="4883D099">
        <w:rPr>
          <w:rFonts w:ascii="Calibri" w:eastAsia="Calibri" w:hAnsi="Calibri" w:cs="Calibri"/>
          <w:snapToGrid/>
          <w:lang w:eastAsia="en-US"/>
        </w:rPr>
        <w:t>Met inachtneming van lid 1 kan het bestuur besluiten om de vacature(s) niet in te vullen. De besluiten in dit lid dienen te worden genomen met een meerderheid van stemmen van alle zittende bestuursleden.</w:t>
      </w:r>
    </w:p>
    <w:p w14:paraId="7D387583" w14:textId="77777777" w:rsidR="00BD580C" w:rsidRPr="00BD580C" w:rsidRDefault="00B04AF8">
      <w:pPr>
        <w:widowControl/>
        <w:numPr>
          <w:ilvl w:val="0"/>
          <w:numId w:val="8"/>
        </w:numPr>
        <w:tabs>
          <w:tab w:val="left" w:pos="425"/>
        </w:tabs>
        <w:spacing w:after="160" w:line="240" w:lineRule="auto"/>
        <w:contextualSpacing/>
        <w:jc w:val="left"/>
        <w:rPr>
          <w:rFonts w:asciiTheme="minorHAnsi" w:eastAsia="Calibri" w:hAnsiTheme="minorHAnsi" w:cstheme="minorHAnsi"/>
          <w:szCs w:val="24"/>
        </w:rPr>
      </w:pPr>
      <w:r w:rsidRPr="004C601A">
        <w:rPr>
          <w:rFonts w:ascii="Calibri" w:eastAsia="Calibri" w:hAnsi="Calibri" w:cs="Calibri"/>
          <w:snapToGrid/>
          <w:lang w:eastAsia="en-US"/>
        </w:rPr>
        <w:t xml:space="preserve">Ingeval van één of meer vacature(s) vormen de overblijvende bestuursleden, of vormt het overblijvende bestuurslid, een wettig samengesteld bestuur. In geval van ontstentenis of belet van een of meer </w:t>
      </w:r>
      <w:r w:rsidR="001E59CA" w:rsidRPr="004C601A">
        <w:rPr>
          <w:rFonts w:ascii="Calibri" w:eastAsia="Calibri" w:hAnsi="Calibri" w:cs="Calibri"/>
          <w:snapToGrid/>
          <w:lang w:eastAsia="en-US"/>
        </w:rPr>
        <w:t>bestuursleden</w:t>
      </w:r>
      <w:r w:rsidRPr="004C601A">
        <w:rPr>
          <w:rFonts w:ascii="Calibri" w:eastAsia="Calibri" w:hAnsi="Calibri" w:cs="Calibri"/>
          <w:snapToGrid/>
          <w:lang w:eastAsia="en-US"/>
        </w:rPr>
        <w:t xml:space="preserve">, berust het bestuur tijdelijk bij de overblijvende </w:t>
      </w:r>
      <w:r w:rsidR="001E59CA" w:rsidRPr="004C601A">
        <w:rPr>
          <w:rFonts w:ascii="Calibri" w:eastAsia="Calibri" w:hAnsi="Calibri" w:cs="Calibri"/>
          <w:snapToGrid/>
          <w:lang w:eastAsia="en-US"/>
        </w:rPr>
        <w:t>bestuursleden</w:t>
      </w:r>
      <w:r w:rsidRPr="004C601A">
        <w:rPr>
          <w:rFonts w:ascii="Calibri" w:eastAsia="Calibri" w:hAnsi="Calibri" w:cs="Calibri"/>
          <w:snapToGrid/>
          <w:lang w:eastAsia="en-US"/>
        </w:rPr>
        <w:t xml:space="preserve">. </w:t>
      </w:r>
    </w:p>
    <w:p w14:paraId="4A718CE4" w14:textId="2EEE0B69" w:rsidR="004C601A" w:rsidRPr="004C601A" w:rsidRDefault="00B04AF8">
      <w:pPr>
        <w:widowControl/>
        <w:numPr>
          <w:ilvl w:val="0"/>
          <w:numId w:val="8"/>
        </w:numPr>
        <w:tabs>
          <w:tab w:val="left" w:pos="425"/>
        </w:tabs>
        <w:spacing w:after="160" w:line="240" w:lineRule="auto"/>
        <w:contextualSpacing/>
        <w:jc w:val="left"/>
        <w:rPr>
          <w:rFonts w:asciiTheme="minorHAnsi" w:eastAsia="Calibri" w:hAnsiTheme="minorHAnsi" w:cstheme="minorHAnsi"/>
          <w:szCs w:val="24"/>
        </w:rPr>
      </w:pPr>
      <w:r w:rsidRPr="004C601A">
        <w:rPr>
          <w:rFonts w:ascii="Calibri" w:eastAsia="Calibri" w:hAnsi="Calibri" w:cs="Calibri"/>
          <w:snapToGrid/>
          <w:lang w:eastAsia="en-US"/>
        </w:rPr>
        <w:t xml:space="preserve">In geval van ontstentenis of belet van alle </w:t>
      </w:r>
      <w:r w:rsidR="001E59CA" w:rsidRPr="004C601A">
        <w:rPr>
          <w:rFonts w:ascii="Calibri" w:eastAsia="Calibri" w:hAnsi="Calibri" w:cs="Calibri"/>
          <w:snapToGrid/>
          <w:lang w:eastAsia="en-US"/>
        </w:rPr>
        <w:t>bestuursleden</w:t>
      </w:r>
      <w:r w:rsidRPr="004C601A">
        <w:rPr>
          <w:rFonts w:ascii="Calibri" w:eastAsia="Calibri" w:hAnsi="Calibri" w:cs="Calibri"/>
          <w:snapToGrid/>
          <w:lang w:eastAsia="en-US"/>
        </w:rPr>
        <w:t xml:space="preserve"> of </w:t>
      </w:r>
      <w:r w:rsidR="001E59CA" w:rsidRPr="004C601A">
        <w:rPr>
          <w:rFonts w:ascii="Calibri" w:eastAsia="Calibri" w:hAnsi="Calibri" w:cs="Calibri"/>
          <w:snapToGrid/>
          <w:lang w:eastAsia="en-US"/>
        </w:rPr>
        <w:t>het</w:t>
      </w:r>
      <w:r w:rsidRPr="004C601A">
        <w:rPr>
          <w:rFonts w:ascii="Calibri" w:eastAsia="Calibri" w:hAnsi="Calibri" w:cs="Calibri"/>
          <w:snapToGrid/>
          <w:lang w:eastAsia="en-US"/>
        </w:rPr>
        <w:t xml:space="preserve"> enig</w:t>
      </w:r>
      <w:r w:rsidR="001E59CA" w:rsidRPr="004C601A">
        <w:rPr>
          <w:rFonts w:ascii="Calibri" w:eastAsia="Calibri" w:hAnsi="Calibri" w:cs="Calibri"/>
          <w:snapToGrid/>
          <w:lang w:eastAsia="en-US"/>
        </w:rPr>
        <w:t>e</w:t>
      </w:r>
      <w:r w:rsidRPr="004C601A">
        <w:rPr>
          <w:rFonts w:ascii="Calibri" w:eastAsia="Calibri" w:hAnsi="Calibri" w:cs="Calibri"/>
          <w:snapToGrid/>
          <w:lang w:eastAsia="en-US"/>
        </w:rPr>
        <w:t xml:space="preserve"> </w:t>
      </w:r>
      <w:r w:rsidR="001E59CA" w:rsidRPr="004C601A">
        <w:rPr>
          <w:rFonts w:ascii="Calibri" w:eastAsia="Calibri" w:hAnsi="Calibri" w:cs="Calibri"/>
          <w:snapToGrid/>
          <w:lang w:eastAsia="en-US"/>
        </w:rPr>
        <w:t>bestuurslid</w:t>
      </w:r>
      <w:r w:rsidRPr="004C601A">
        <w:rPr>
          <w:rFonts w:ascii="Calibri" w:eastAsia="Calibri" w:hAnsi="Calibri" w:cs="Calibri"/>
          <w:snapToGrid/>
          <w:lang w:eastAsia="en-US"/>
        </w:rPr>
        <w:t>, berust het bestuur tijdelijk bij een of meer (jaarlijks) door het bestuur voor deze situatie aangewezen personen. Voor de gedurende deze periode verrichte bestuursdaden worden de aangewezen personen met een bestuur</w:t>
      </w:r>
      <w:r w:rsidR="00B91043" w:rsidRPr="004C601A">
        <w:rPr>
          <w:rFonts w:ascii="Calibri" w:eastAsia="Calibri" w:hAnsi="Calibri" w:cs="Calibri"/>
          <w:snapToGrid/>
          <w:lang w:eastAsia="en-US"/>
        </w:rPr>
        <w:t>slid</w:t>
      </w:r>
      <w:r w:rsidRPr="004C601A">
        <w:rPr>
          <w:rFonts w:ascii="Calibri" w:eastAsia="Calibri" w:hAnsi="Calibri" w:cs="Calibri"/>
          <w:snapToGrid/>
          <w:lang w:eastAsia="en-US"/>
        </w:rPr>
        <w:t xml:space="preserve"> gelijkgesteld.</w:t>
      </w:r>
    </w:p>
    <w:p w14:paraId="344770DB" w14:textId="72E21A3D" w:rsidR="004C601A" w:rsidRPr="004C601A" w:rsidRDefault="004C601A">
      <w:pPr>
        <w:widowControl/>
        <w:numPr>
          <w:ilvl w:val="0"/>
          <w:numId w:val="8"/>
        </w:numPr>
        <w:tabs>
          <w:tab w:val="left" w:pos="425"/>
        </w:tabs>
        <w:spacing w:after="160" w:line="240" w:lineRule="auto"/>
        <w:contextualSpacing/>
        <w:jc w:val="left"/>
        <w:rPr>
          <w:rFonts w:asciiTheme="minorHAnsi" w:eastAsia="Calibri" w:hAnsiTheme="minorHAnsi" w:cstheme="minorHAnsi"/>
          <w:szCs w:val="24"/>
        </w:rPr>
      </w:pPr>
      <w:r w:rsidRPr="004C601A">
        <w:rPr>
          <w:rFonts w:asciiTheme="minorHAnsi" w:eastAsia="Calibri" w:hAnsiTheme="minorHAnsi" w:cstheme="minorHAnsi"/>
          <w:szCs w:val="24"/>
        </w:rPr>
        <w:t xml:space="preserve">Het bestuur is bevoegd om tijdelijk te voorzien in vacatures, </w:t>
      </w:r>
      <w:proofErr w:type="gramStart"/>
      <w:r w:rsidRPr="004C601A">
        <w:rPr>
          <w:rFonts w:asciiTheme="minorHAnsi" w:eastAsia="Calibri" w:hAnsiTheme="minorHAnsi" w:cstheme="minorHAnsi"/>
          <w:szCs w:val="24"/>
        </w:rPr>
        <w:t>indien</w:t>
      </w:r>
      <w:proofErr w:type="gramEnd"/>
      <w:r w:rsidRPr="004C601A">
        <w:rPr>
          <w:rFonts w:asciiTheme="minorHAnsi" w:eastAsia="Calibri" w:hAnsiTheme="minorHAnsi" w:cstheme="minorHAnsi"/>
          <w:szCs w:val="24"/>
        </w:rPr>
        <w:t xml:space="preserve"> dat noodzakelijk is voor het goed functioneren van het bestuur. Deze tijdelijke bestuursleden worden benoemd voor een periode tot de eerstvolgende vergadering. Dit besluit dient met een absolute meerderheid van de bestuursleden te worden genomen.</w:t>
      </w:r>
    </w:p>
    <w:p w14:paraId="21BDEB56" w14:textId="77777777" w:rsidR="00B04AF8" w:rsidRPr="00B91043" w:rsidRDefault="00B04AF8">
      <w:pPr>
        <w:widowControl/>
        <w:numPr>
          <w:ilvl w:val="0"/>
          <w:numId w:val="8"/>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De bestuursleden genieten geen beloning voor hun werkzaamheden. Zij hebben wel recht op vergoeding van de door hen in de uitoefening van hun functie gemaakte kosten.</w:t>
      </w:r>
    </w:p>
    <w:p w14:paraId="7CB216CF" w14:textId="77777777" w:rsidR="009D16C3" w:rsidRPr="00B91043" w:rsidRDefault="009D16C3" w:rsidP="009D16C3">
      <w:pPr>
        <w:widowControl/>
        <w:tabs>
          <w:tab w:val="left" w:pos="425"/>
        </w:tabs>
        <w:spacing w:after="160" w:line="240" w:lineRule="auto"/>
        <w:ind w:left="780"/>
        <w:contextualSpacing/>
        <w:jc w:val="left"/>
        <w:rPr>
          <w:rFonts w:ascii="Calibri" w:eastAsia="Calibri" w:hAnsi="Calibri" w:cs="Calibri"/>
          <w:snapToGrid/>
          <w:szCs w:val="24"/>
          <w:lang w:eastAsia="en-US"/>
        </w:rPr>
      </w:pPr>
    </w:p>
    <w:bookmarkEnd w:id="0"/>
    <w:p w14:paraId="003DB97D" w14:textId="77777777" w:rsidR="00CE1753" w:rsidRDefault="00CE1753">
      <w:pPr>
        <w:widowControl/>
        <w:spacing w:line="240" w:lineRule="auto"/>
        <w:jc w:val="left"/>
        <w:rPr>
          <w:rFonts w:ascii="Calibri" w:eastAsia="Calibri" w:hAnsi="Calibri" w:cs="Calibri"/>
          <w:b/>
          <w:snapToGrid/>
          <w:szCs w:val="24"/>
          <w:lang w:eastAsia="en-US"/>
        </w:rPr>
      </w:pPr>
      <w:r>
        <w:rPr>
          <w:rFonts w:ascii="Calibri" w:eastAsia="Calibri" w:hAnsi="Calibri" w:cs="Calibri"/>
          <w:b/>
          <w:snapToGrid/>
          <w:szCs w:val="24"/>
          <w:lang w:eastAsia="en-US"/>
        </w:rPr>
        <w:br w:type="page"/>
      </w:r>
    </w:p>
    <w:p w14:paraId="5721FAA2" w14:textId="21FCF488" w:rsidR="009D16C3" w:rsidRPr="00B91043" w:rsidRDefault="00B04AF8" w:rsidP="00B04AF8">
      <w:pPr>
        <w:widowControl/>
        <w:spacing w:after="160" w:line="240" w:lineRule="auto"/>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lastRenderedPageBreak/>
        <w:t>Bestuursvergaderingen</w:t>
      </w:r>
    </w:p>
    <w:p w14:paraId="366D88A6" w14:textId="77777777" w:rsidR="00D85C3C" w:rsidRPr="00B91043" w:rsidRDefault="00B04AF8" w:rsidP="00D85C3C">
      <w:pPr>
        <w:widowControl/>
        <w:spacing w:after="160" w:line="240" w:lineRule="auto"/>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br/>
        <w:t>Artikel 5</w:t>
      </w:r>
      <w:r w:rsidR="00D85C3C" w:rsidRPr="00B91043">
        <w:rPr>
          <w:rFonts w:ascii="Calibri" w:eastAsia="Calibri" w:hAnsi="Calibri" w:cs="Calibri"/>
          <w:b/>
          <w:snapToGrid/>
          <w:szCs w:val="24"/>
          <w:lang w:eastAsia="en-US"/>
        </w:rPr>
        <w:t xml:space="preserve"> </w:t>
      </w:r>
    </w:p>
    <w:p w14:paraId="667A5047" w14:textId="77777777" w:rsidR="00D85C3C" w:rsidRPr="00B91043" w:rsidRDefault="00D85C3C" w:rsidP="00D85C3C">
      <w:pPr>
        <w:widowControl/>
        <w:spacing w:after="160" w:line="240" w:lineRule="auto"/>
        <w:contextualSpacing/>
        <w:jc w:val="left"/>
        <w:rPr>
          <w:rFonts w:ascii="Calibri" w:eastAsia="Calibri" w:hAnsi="Calibri" w:cs="Calibri"/>
          <w:bCs/>
          <w:snapToGrid/>
          <w:szCs w:val="24"/>
          <w:lang w:eastAsia="en-US"/>
        </w:rPr>
      </w:pPr>
    </w:p>
    <w:p w14:paraId="54C0C821" w14:textId="77777777" w:rsidR="004C601A" w:rsidRPr="006D7171" w:rsidRDefault="004C601A">
      <w:pPr>
        <w:widowControl/>
        <w:numPr>
          <w:ilvl w:val="0"/>
          <w:numId w:val="9"/>
        </w:numPr>
        <w:spacing w:line="240" w:lineRule="auto"/>
        <w:jc w:val="left"/>
        <w:rPr>
          <w:rFonts w:asciiTheme="minorHAnsi" w:eastAsia="Arial" w:hAnsiTheme="minorHAnsi" w:cstheme="minorHAnsi"/>
          <w:color w:val="000000"/>
        </w:rPr>
      </w:pPr>
      <w:r w:rsidRPr="006D7171">
        <w:rPr>
          <w:rFonts w:asciiTheme="minorHAnsi" w:eastAsia="Arial" w:hAnsiTheme="minorHAnsi" w:cstheme="minorHAnsi"/>
          <w:color w:val="000000"/>
        </w:rPr>
        <w:t xml:space="preserve">Het bestuur vergadert minimaal </w:t>
      </w:r>
      <w:proofErr w:type="gramStart"/>
      <w:r w:rsidRPr="006D7171">
        <w:rPr>
          <w:rFonts w:asciiTheme="minorHAnsi" w:eastAsia="Arial" w:hAnsiTheme="minorHAnsi" w:cstheme="minorHAnsi"/>
          <w:color w:val="000000"/>
        </w:rPr>
        <w:t>vier maal</w:t>
      </w:r>
      <w:proofErr w:type="gramEnd"/>
      <w:r w:rsidRPr="006D7171">
        <w:rPr>
          <w:rFonts w:asciiTheme="minorHAnsi" w:eastAsia="Arial" w:hAnsiTheme="minorHAnsi" w:cstheme="minorHAnsi"/>
          <w:color w:val="000000"/>
        </w:rPr>
        <w:t xml:space="preserve"> per jaar. De vergaderingen worden bijeengeroepen door of namens de voorzitter.</w:t>
      </w:r>
      <w:r>
        <w:rPr>
          <w:rFonts w:asciiTheme="minorHAnsi" w:eastAsia="Arial" w:hAnsiTheme="minorHAnsi" w:cstheme="minorHAnsi"/>
          <w:color w:val="000000"/>
        </w:rPr>
        <w:t xml:space="preserve"> De vergaderingen kunnen ook digitaal worden gehouden.</w:t>
      </w:r>
    </w:p>
    <w:p w14:paraId="72211CD4" w14:textId="77777777" w:rsidR="00D85C3C" w:rsidRPr="00B91043" w:rsidRDefault="00B04AF8">
      <w:pPr>
        <w:widowControl/>
        <w:numPr>
          <w:ilvl w:val="0"/>
          <w:numId w:val="9"/>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rPr>
        <w:t xml:space="preserve">Voorts worden vergaderingen gehouden, wanneer één van de </w:t>
      </w:r>
      <w:r w:rsidR="009D16C3" w:rsidRPr="00B91043">
        <w:rPr>
          <w:rFonts w:ascii="Calibri" w:eastAsia="Calibri" w:hAnsi="Calibri" w:cs="Calibri"/>
          <w:snapToGrid/>
          <w:szCs w:val="24"/>
        </w:rPr>
        <w:t xml:space="preserve">bestuursleden </w:t>
      </w:r>
      <w:r w:rsidRPr="00B91043">
        <w:rPr>
          <w:rFonts w:ascii="Calibri" w:eastAsia="Calibri" w:hAnsi="Calibri" w:cs="Calibri"/>
          <w:snapToGrid/>
          <w:szCs w:val="24"/>
        </w:rPr>
        <w:t xml:space="preserve">daartoe oproeping doet. De oproeping tot een vergadering geschiedt ten minste zeven dagen tevoren, de dag van de oproeping en die van de vergadering niet meegerekend. Een oproeping vermeldt, behalve plaats en tijdstip van de vergadering, de te behandelen onderwerpen. </w:t>
      </w:r>
    </w:p>
    <w:p w14:paraId="481B6BB2" w14:textId="7F2466EF" w:rsidR="00D85C3C" w:rsidRPr="00B91043" w:rsidRDefault="00B04AF8">
      <w:pPr>
        <w:widowControl/>
        <w:numPr>
          <w:ilvl w:val="0"/>
          <w:numId w:val="9"/>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rPr>
        <w:t xml:space="preserve">De vergaderingen worden geleid door de voorzitter. </w:t>
      </w:r>
      <w:proofErr w:type="gramStart"/>
      <w:r w:rsidRPr="00B91043">
        <w:rPr>
          <w:rFonts w:ascii="Calibri" w:eastAsia="Calibri" w:hAnsi="Calibri" w:cs="Calibri"/>
          <w:snapToGrid/>
          <w:szCs w:val="24"/>
        </w:rPr>
        <w:t>Indien</w:t>
      </w:r>
      <w:proofErr w:type="gramEnd"/>
      <w:r w:rsidRPr="00B91043">
        <w:rPr>
          <w:rFonts w:ascii="Calibri" w:eastAsia="Calibri" w:hAnsi="Calibri" w:cs="Calibri"/>
          <w:snapToGrid/>
          <w:szCs w:val="24"/>
        </w:rPr>
        <w:t xml:space="preserve"> deze afwezig is voorzien de aanwezige bestuur</w:t>
      </w:r>
      <w:r w:rsidR="00B91043" w:rsidRPr="00B91043">
        <w:rPr>
          <w:rFonts w:ascii="Calibri" w:eastAsia="Calibri" w:hAnsi="Calibri" w:cs="Calibri"/>
          <w:snapToGrid/>
          <w:szCs w:val="24"/>
        </w:rPr>
        <w:t>sleden</w:t>
      </w:r>
      <w:r w:rsidRPr="00B91043">
        <w:rPr>
          <w:rFonts w:ascii="Calibri" w:eastAsia="Calibri" w:hAnsi="Calibri" w:cs="Calibri"/>
          <w:snapToGrid/>
          <w:szCs w:val="24"/>
        </w:rPr>
        <w:t xml:space="preserve"> in de leiding van de vergadering</w:t>
      </w:r>
      <w:r w:rsidR="00D85C3C" w:rsidRPr="00B91043">
        <w:rPr>
          <w:rFonts w:ascii="Calibri" w:eastAsia="Calibri" w:hAnsi="Calibri" w:cs="Calibri"/>
          <w:snapToGrid/>
          <w:szCs w:val="24"/>
        </w:rPr>
        <w:t xml:space="preserve">. </w:t>
      </w:r>
      <w:r w:rsidR="00F30445">
        <w:rPr>
          <w:rFonts w:ascii="Calibri" w:eastAsia="Calibri" w:hAnsi="Calibri" w:cs="Calibri"/>
          <w:snapToGrid/>
          <w:szCs w:val="24"/>
        </w:rPr>
        <w:t>Tot dat moment wordt de vergadering geleid door het langstzittende bestuurslid.</w:t>
      </w:r>
    </w:p>
    <w:p w14:paraId="3BDD0DFC" w14:textId="6950495D" w:rsidR="00B04AF8" w:rsidRPr="00B91043" w:rsidRDefault="00B04AF8">
      <w:pPr>
        <w:widowControl/>
        <w:numPr>
          <w:ilvl w:val="0"/>
          <w:numId w:val="9"/>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De secretaris notuleert de vergadering. Bij afwezigheid van de secretaris wordt de notulist aangewezen door degene die de vergadering leidt. </w:t>
      </w:r>
      <w:r w:rsidR="009D16C3" w:rsidRPr="00B91043">
        <w:rPr>
          <w:rFonts w:ascii="Calibri" w:eastAsia="Calibri" w:hAnsi="Calibri" w:cs="Calibri"/>
          <w:snapToGrid/>
          <w:szCs w:val="24"/>
          <w:lang w:eastAsia="en-US"/>
        </w:rPr>
        <w:t xml:space="preserve">De notulen worden in de eerstvolgende vergadering door het bestuur vastgesteld. </w:t>
      </w:r>
      <w:r w:rsidRPr="00B91043">
        <w:rPr>
          <w:rFonts w:ascii="Calibri" w:eastAsia="Calibri" w:hAnsi="Calibri" w:cs="Calibri"/>
          <w:snapToGrid/>
          <w:szCs w:val="24"/>
          <w:lang w:eastAsia="en-US"/>
        </w:rPr>
        <w:t>De notulen worden vervolgens bewaard door de secretaris.</w:t>
      </w:r>
    </w:p>
    <w:p w14:paraId="2A6E56B0" w14:textId="6C2D7281" w:rsidR="00B04AF8" w:rsidRDefault="00B04AF8">
      <w:pPr>
        <w:widowControl/>
        <w:numPr>
          <w:ilvl w:val="0"/>
          <w:numId w:val="9"/>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Toegang tot de vergaderingen van het bestuur hebben de in functie zijnde </w:t>
      </w:r>
      <w:r w:rsidR="00BA2E86" w:rsidRPr="00B91043">
        <w:rPr>
          <w:rFonts w:ascii="Calibri" w:eastAsia="Calibri" w:hAnsi="Calibri" w:cs="Calibri"/>
          <w:snapToGrid/>
          <w:szCs w:val="24"/>
          <w:lang w:eastAsia="en-US"/>
        </w:rPr>
        <w:t>bestuursleden</w:t>
      </w:r>
      <w:r w:rsidRPr="00B91043">
        <w:rPr>
          <w:rFonts w:ascii="Calibri" w:eastAsia="Calibri" w:hAnsi="Calibri" w:cs="Calibri"/>
          <w:snapToGrid/>
          <w:szCs w:val="24"/>
          <w:lang w:eastAsia="en-US"/>
        </w:rPr>
        <w:t xml:space="preserve"> en degenen die door het bestuur zijn uitgenodigd.</w:t>
      </w:r>
    </w:p>
    <w:p w14:paraId="6600651E" w14:textId="77777777" w:rsidR="009D16C3" w:rsidRPr="00B91043" w:rsidRDefault="009D16C3" w:rsidP="009D16C3">
      <w:pPr>
        <w:widowControl/>
        <w:tabs>
          <w:tab w:val="left" w:pos="425"/>
        </w:tabs>
        <w:spacing w:after="160" w:line="240" w:lineRule="auto"/>
        <w:ind w:left="720"/>
        <w:contextualSpacing/>
        <w:jc w:val="left"/>
        <w:rPr>
          <w:rFonts w:ascii="Calibri" w:eastAsia="Calibri" w:hAnsi="Calibri" w:cs="Calibri"/>
          <w:snapToGrid/>
          <w:szCs w:val="24"/>
          <w:lang w:eastAsia="en-US"/>
        </w:rPr>
      </w:pPr>
    </w:p>
    <w:p w14:paraId="38341F2B" w14:textId="1B06ED99"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Bestuursbesluiten</w:t>
      </w:r>
    </w:p>
    <w:p w14:paraId="429C8458" w14:textId="77777777" w:rsidR="009D16C3" w:rsidRPr="00B91043" w:rsidRDefault="009D16C3"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098E0800"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6</w:t>
      </w:r>
    </w:p>
    <w:p w14:paraId="28D5AE49" w14:textId="77777777" w:rsidR="009D16C3" w:rsidRPr="00B91043" w:rsidRDefault="009D16C3"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75F78FD7" w14:textId="53C1A503" w:rsidR="00885132" w:rsidRPr="00B91043" w:rsidRDefault="00B04AF8">
      <w:pPr>
        <w:pStyle w:val="Lijstalinea"/>
        <w:numPr>
          <w:ilvl w:val="0"/>
          <w:numId w:val="10"/>
        </w:numPr>
        <w:tabs>
          <w:tab w:val="left" w:pos="425"/>
        </w:tabs>
        <w:spacing w:line="240" w:lineRule="auto"/>
        <w:ind w:left="850" w:hanging="425"/>
        <w:rPr>
          <w:rFonts w:cs="Calibri"/>
          <w:sz w:val="24"/>
          <w:szCs w:val="24"/>
        </w:rPr>
      </w:pPr>
      <w:r w:rsidRPr="4883D099">
        <w:rPr>
          <w:rFonts w:cs="Calibri"/>
          <w:sz w:val="24"/>
          <w:szCs w:val="24"/>
        </w:rPr>
        <w:t xml:space="preserve">Het bestuur kan in een vergadering alleen besluiten nemen </w:t>
      </w:r>
      <w:proofErr w:type="gramStart"/>
      <w:r w:rsidRPr="4883D099">
        <w:rPr>
          <w:rFonts w:cs="Calibri"/>
          <w:sz w:val="24"/>
          <w:szCs w:val="24"/>
        </w:rPr>
        <w:t>indien</w:t>
      </w:r>
      <w:proofErr w:type="gramEnd"/>
      <w:r w:rsidRPr="4883D099">
        <w:rPr>
          <w:rFonts w:cs="Calibri"/>
          <w:sz w:val="24"/>
          <w:szCs w:val="24"/>
        </w:rPr>
        <w:t xml:space="preserve"> de meerderheid van de in functie zijnde </w:t>
      </w:r>
      <w:r w:rsidR="00BA2E86" w:rsidRPr="4883D099">
        <w:rPr>
          <w:rFonts w:cs="Calibri"/>
          <w:sz w:val="24"/>
          <w:szCs w:val="24"/>
        </w:rPr>
        <w:t>bestuursleden</w:t>
      </w:r>
      <w:r w:rsidRPr="4883D099">
        <w:rPr>
          <w:rFonts w:cs="Calibri"/>
          <w:sz w:val="24"/>
          <w:szCs w:val="24"/>
        </w:rPr>
        <w:t xml:space="preserve"> aanwezig of vertegenwoordigd is.</w:t>
      </w:r>
      <w:r w:rsidR="00BA2E86" w:rsidRPr="4883D099">
        <w:rPr>
          <w:rFonts w:cs="Calibri"/>
          <w:sz w:val="24"/>
          <w:szCs w:val="24"/>
        </w:rPr>
        <w:t xml:space="preserve"> </w:t>
      </w:r>
      <w:r w:rsidRPr="4883D099">
        <w:rPr>
          <w:rFonts w:cs="Calibri"/>
          <w:sz w:val="24"/>
          <w:szCs w:val="24"/>
        </w:rPr>
        <w:t>Een bestuur</w:t>
      </w:r>
      <w:r w:rsidR="00B91043" w:rsidRPr="4883D099">
        <w:rPr>
          <w:rFonts w:cs="Calibri"/>
          <w:sz w:val="24"/>
          <w:szCs w:val="24"/>
        </w:rPr>
        <w:t>slid</w:t>
      </w:r>
      <w:r w:rsidRPr="4883D099">
        <w:rPr>
          <w:rFonts w:cs="Calibri"/>
          <w:sz w:val="24"/>
          <w:szCs w:val="24"/>
        </w:rPr>
        <w:t xml:space="preserve"> kan zich in een vergadering door een ander </w:t>
      </w:r>
      <w:r w:rsidR="00BA2E86" w:rsidRPr="4883D099">
        <w:rPr>
          <w:rFonts w:cs="Calibri"/>
          <w:sz w:val="24"/>
          <w:szCs w:val="24"/>
        </w:rPr>
        <w:t>bestuurslid</w:t>
      </w:r>
      <w:r w:rsidRPr="4883D099">
        <w:rPr>
          <w:rFonts w:cs="Calibri"/>
          <w:sz w:val="24"/>
          <w:szCs w:val="24"/>
        </w:rPr>
        <w:t xml:space="preserve"> laten vertegenwoordigen nadat een schriftelijke, ter beoordeling van de voorzitter van de vergadering voldoende, volmacht is afgegeven. Een</w:t>
      </w:r>
      <w:r w:rsidR="262F32A5" w:rsidRPr="4883D099">
        <w:rPr>
          <w:rFonts w:cs="Calibri"/>
          <w:sz w:val="24"/>
          <w:szCs w:val="24"/>
        </w:rPr>
        <w:t xml:space="preserve"> </w:t>
      </w:r>
      <w:r w:rsidR="00BA2E86" w:rsidRPr="4883D099">
        <w:rPr>
          <w:rFonts w:cs="Calibri"/>
          <w:sz w:val="24"/>
          <w:szCs w:val="24"/>
        </w:rPr>
        <w:t xml:space="preserve">bestuurslid </w:t>
      </w:r>
      <w:r w:rsidRPr="4883D099">
        <w:rPr>
          <w:rFonts w:cs="Calibri"/>
          <w:sz w:val="24"/>
          <w:szCs w:val="24"/>
        </w:rPr>
        <w:t>kan daarbij slechts voor één ander</w:t>
      </w:r>
      <w:r w:rsidR="00BA2E86" w:rsidRPr="4883D099">
        <w:rPr>
          <w:rFonts w:cs="Calibri"/>
          <w:sz w:val="24"/>
          <w:szCs w:val="24"/>
        </w:rPr>
        <w:t xml:space="preserve"> bestuurslid </w:t>
      </w:r>
      <w:r w:rsidRPr="4883D099">
        <w:rPr>
          <w:rFonts w:cs="Calibri"/>
          <w:sz w:val="24"/>
          <w:szCs w:val="24"/>
        </w:rPr>
        <w:t>als gevolmachtigde optreden.</w:t>
      </w:r>
      <w:r w:rsidR="00885132" w:rsidRPr="4883D099">
        <w:rPr>
          <w:rFonts w:cs="Calibri"/>
          <w:sz w:val="24"/>
          <w:szCs w:val="24"/>
        </w:rPr>
        <w:t xml:space="preserve"> </w:t>
      </w:r>
    </w:p>
    <w:p w14:paraId="6F3A59A3" w14:textId="6C54368D" w:rsidR="00885132" w:rsidRPr="00B91043" w:rsidRDefault="00D85C3C">
      <w:pPr>
        <w:pStyle w:val="Lijstalinea"/>
        <w:numPr>
          <w:ilvl w:val="0"/>
          <w:numId w:val="10"/>
        </w:numPr>
        <w:tabs>
          <w:tab w:val="left" w:pos="425"/>
        </w:tabs>
        <w:spacing w:line="240" w:lineRule="auto"/>
        <w:ind w:left="850" w:hanging="425"/>
        <w:rPr>
          <w:rFonts w:cs="Calibri"/>
          <w:sz w:val="24"/>
          <w:szCs w:val="24"/>
        </w:rPr>
      </w:pPr>
      <w:proofErr w:type="gramStart"/>
      <w:r w:rsidRPr="4883D099">
        <w:rPr>
          <w:rFonts w:cs="Calibri"/>
          <w:sz w:val="24"/>
          <w:szCs w:val="24"/>
        </w:rPr>
        <w:t>Indien</w:t>
      </w:r>
      <w:proofErr w:type="gramEnd"/>
      <w:r w:rsidR="00B04AF8" w:rsidRPr="4883D099">
        <w:rPr>
          <w:rFonts w:cs="Calibri"/>
          <w:sz w:val="24"/>
          <w:szCs w:val="24"/>
        </w:rPr>
        <w:t xml:space="preserve"> in een vergadering niet de meerderheid van de in functie zijnde </w:t>
      </w:r>
      <w:r w:rsidR="00BA2E86" w:rsidRPr="4883D099">
        <w:rPr>
          <w:rFonts w:cs="Calibri"/>
          <w:sz w:val="24"/>
          <w:szCs w:val="24"/>
        </w:rPr>
        <w:t xml:space="preserve">bestuursleden </w:t>
      </w:r>
      <w:r w:rsidR="00B04AF8" w:rsidRPr="4883D099">
        <w:rPr>
          <w:rFonts w:cs="Calibri"/>
          <w:sz w:val="24"/>
          <w:szCs w:val="24"/>
        </w:rPr>
        <w:t xml:space="preserve">aanwezig of vertegenwoordigd </w:t>
      </w:r>
      <w:r w:rsidR="01689CBE" w:rsidRPr="4883D099">
        <w:rPr>
          <w:rFonts w:cs="Calibri"/>
          <w:sz w:val="24"/>
          <w:szCs w:val="24"/>
        </w:rPr>
        <w:t xml:space="preserve">is </w:t>
      </w:r>
      <w:r w:rsidR="00B04AF8" w:rsidRPr="4883D099">
        <w:rPr>
          <w:rFonts w:cs="Calibri"/>
          <w:sz w:val="24"/>
          <w:szCs w:val="24"/>
        </w:rPr>
        <w:t xml:space="preserve">dan wordt een tweede vergadering bijeengeroepen, te houden niet eerder dan twee en niet later dan </w:t>
      </w:r>
      <w:r w:rsidR="00057518" w:rsidRPr="4883D099">
        <w:rPr>
          <w:rFonts w:cs="Calibri"/>
          <w:sz w:val="24"/>
          <w:szCs w:val="24"/>
        </w:rPr>
        <w:t>negen</w:t>
      </w:r>
      <w:r w:rsidR="00BA2E86" w:rsidRPr="4883D099">
        <w:rPr>
          <w:rFonts w:cs="Calibri"/>
          <w:sz w:val="24"/>
          <w:szCs w:val="24"/>
        </w:rPr>
        <w:t xml:space="preserve"> </w:t>
      </w:r>
      <w:r w:rsidR="00B04AF8" w:rsidRPr="4883D099">
        <w:rPr>
          <w:rFonts w:cs="Calibri"/>
          <w:sz w:val="24"/>
          <w:szCs w:val="24"/>
        </w:rPr>
        <w:t xml:space="preserve">weken na de eerste vergadering. In deze tweede vergadering kan ongeacht het aantal aanwezige of vertegenwoordigde </w:t>
      </w:r>
      <w:r w:rsidR="00BA2E86" w:rsidRPr="4883D099">
        <w:rPr>
          <w:rFonts w:cs="Calibri"/>
          <w:sz w:val="24"/>
          <w:szCs w:val="24"/>
        </w:rPr>
        <w:t>bestuursleden</w:t>
      </w:r>
      <w:r w:rsidR="00B04AF8" w:rsidRPr="4883D099">
        <w:rPr>
          <w:rFonts w:cs="Calibri"/>
          <w:sz w:val="24"/>
          <w:szCs w:val="24"/>
        </w:rPr>
        <w:t xml:space="preserve"> worden besloten </w:t>
      </w:r>
      <w:proofErr w:type="gramStart"/>
      <w:r w:rsidR="00B04AF8" w:rsidRPr="4883D099">
        <w:rPr>
          <w:rFonts w:cs="Calibri"/>
          <w:sz w:val="24"/>
          <w:szCs w:val="24"/>
        </w:rPr>
        <w:t>omtrent</w:t>
      </w:r>
      <w:proofErr w:type="gramEnd"/>
      <w:r w:rsidR="00B04AF8" w:rsidRPr="4883D099">
        <w:rPr>
          <w:rFonts w:cs="Calibri"/>
          <w:sz w:val="24"/>
          <w:szCs w:val="24"/>
        </w:rPr>
        <w:t xml:space="preserve"> de onderwerpen welke op de eerste </w:t>
      </w:r>
      <w:r w:rsidR="00B04AF8" w:rsidRPr="4883D099">
        <w:rPr>
          <w:rFonts w:cs="Calibri"/>
          <w:sz w:val="24"/>
          <w:szCs w:val="24"/>
        </w:rPr>
        <w:lastRenderedPageBreak/>
        <w:t>vergadering waren geplaatst. Bij de oproeping tot de tweede vergadering moet worden vermeld dat er daarom een besluit kan worden genomen ongeacht het aantal aanwezige of vertegenwoordigde bestuur</w:t>
      </w:r>
      <w:r w:rsidR="00B91043" w:rsidRPr="4883D099">
        <w:rPr>
          <w:rFonts w:cs="Calibri"/>
          <w:sz w:val="24"/>
          <w:szCs w:val="24"/>
        </w:rPr>
        <w:t>sleden</w:t>
      </w:r>
      <w:r w:rsidR="00B04AF8" w:rsidRPr="4883D099">
        <w:rPr>
          <w:rFonts w:cs="Calibri"/>
          <w:sz w:val="24"/>
          <w:szCs w:val="24"/>
        </w:rPr>
        <w:t>.</w:t>
      </w:r>
      <w:r w:rsidR="00885132" w:rsidRPr="4883D099">
        <w:rPr>
          <w:rFonts w:cs="Calibri"/>
          <w:sz w:val="24"/>
          <w:szCs w:val="24"/>
        </w:rPr>
        <w:t xml:space="preserve"> </w:t>
      </w:r>
    </w:p>
    <w:p w14:paraId="502C3BCD" w14:textId="77777777" w:rsidR="00885132" w:rsidRPr="00B91043" w:rsidRDefault="00B04AF8">
      <w:pPr>
        <w:pStyle w:val="Lijstalinea"/>
        <w:numPr>
          <w:ilvl w:val="0"/>
          <w:numId w:val="10"/>
        </w:numPr>
        <w:tabs>
          <w:tab w:val="left" w:pos="425"/>
        </w:tabs>
        <w:spacing w:line="240" w:lineRule="auto"/>
        <w:ind w:left="850" w:hanging="425"/>
        <w:rPr>
          <w:rFonts w:cs="Calibri"/>
          <w:sz w:val="24"/>
          <w:szCs w:val="24"/>
        </w:rPr>
      </w:pPr>
      <w:r w:rsidRPr="00B91043">
        <w:rPr>
          <w:rFonts w:cs="Calibri"/>
          <w:sz w:val="24"/>
          <w:szCs w:val="24"/>
        </w:rPr>
        <w:t xml:space="preserve">Zolang in een vergadering alle in functie zijnde </w:t>
      </w:r>
      <w:r w:rsidR="00BA2E86" w:rsidRPr="00B91043">
        <w:rPr>
          <w:rFonts w:cs="Calibri"/>
          <w:sz w:val="24"/>
          <w:szCs w:val="24"/>
        </w:rPr>
        <w:t>bestuursleden</w:t>
      </w:r>
      <w:r w:rsidRPr="00B91043">
        <w:rPr>
          <w:rFonts w:cs="Calibri"/>
          <w:sz w:val="24"/>
          <w:szCs w:val="24"/>
        </w:rPr>
        <w:t xml:space="preserve"> aanwezig zijn, kunnen geldige besluiten worden genomen over alle aan de orde komende onderwerpen, ook al zijn de door de statuten gegeven voorschriften voor het oproepen en het houden van vergaderingen niet in acht genomen.</w:t>
      </w:r>
      <w:r w:rsidR="00885132" w:rsidRPr="00B91043">
        <w:rPr>
          <w:rFonts w:cs="Calibri"/>
          <w:sz w:val="24"/>
          <w:szCs w:val="24"/>
        </w:rPr>
        <w:t xml:space="preserve"> </w:t>
      </w:r>
    </w:p>
    <w:p w14:paraId="1E928B0F" w14:textId="215945A5" w:rsidR="00885132" w:rsidRPr="00B91043" w:rsidRDefault="00B04AF8">
      <w:pPr>
        <w:pStyle w:val="Lijstalinea"/>
        <w:numPr>
          <w:ilvl w:val="0"/>
          <w:numId w:val="10"/>
        </w:numPr>
        <w:tabs>
          <w:tab w:val="left" w:pos="425"/>
        </w:tabs>
        <w:spacing w:line="240" w:lineRule="auto"/>
        <w:ind w:left="850" w:hanging="425"/>
        <w:rPr>
          <w:rFonts w:cs="Calibri"/>
          <w:sz w:val="24"/>
          <w:szCs w:val="24"/>
        </w:rPr>
      </w:pPr>
      <w:r w:rsidRPr="4883D099">
        <w:rPr>
          <w:rFonts w:cs="Calibri"/>
          <w:sz w:val="24"/>
          <w:szCs w:val="24"/>
        </w:rPr>
        <w:t xml:space="preserve">Het bestuur kan ook buiten vergadering besluiten nemen, mits alle bestuursleden in de gelegenheid zijn gesteld schriftelijk, al dan niet per enig telecommunicatiemiddel, hun mening te uiten. Van een aldus genomen besluit wordt onder bijvoeging van de ingekomen antwoorden door de secretaris een relaas opgemaakt, dat na </w:t>
      </w:r>
      <w:proofErr w:type="gramStart"/>
      <w:r w:rsidRPr="4883D099">
        <w:rPr>
          <w:rFonts w:cs="Calibri"/>
          <w:sz w:val="24"/>
          <w:szCs w:val="24"/>
        </w:rPr>
        <w:t>mede</w:t>
      </w:r>
      <w:r w:rsidR="00B67234">
        <w:rPr>
          <w:rFonts w:cs="Calibri"/>
          <w:sz w:val="24"/>
          <w:szCs w:val="24"/>
        </w:rPr>
        <w:t xml:space="preserve"> </w:t>
      </w:r>
      <w:r w:rsidRPr="4883D099">
        <w:rPr>
          <w:rFonts w:cs="Calibri"/>
          <w:sz w:val="24"/>
          <w:szCs w:val="24"/>
        </w:rPr>
        <w:t>ondertekening</w:t>
      </w:r>
      <w:proofErr w:type="gramEnd"/>
      <w:r w:rsidRPr="4883D099">
        <w:rPr>
          <w:rFonts w:cs="Calibri"/>
          <w:sz w:val="24"/>
          <w:szCs w:val="24"/>
        </w:rPr>
        <w:t xml:space="preserve"> door de voorzitter bij de notulen wordt gevoegd.</w:t>
      </w:r>
      <w:r w:rsidR="00885132" w:rsidRPr="4883D099">
        <w:rPr>
          <w:rFonts w:cs="Calibri"/>
          <w:sz w:val="24"/>
          <w:szCs w:val="24"/>
        </w:rPr>
        <w:t xml:space="preserve"> </w:t>
      </w:r>
    </w:p>
    <w:p w14:paraId="3EE27B3C" w14:textId="77777777" w:rsidR="00885132" w:rsidRPr="00B91043" w:rsidRDefault="00B04AF8">
      <w:pPr>
        <w:pStyle w:val="Lijstalinea"/>
        <w:numPr>
          <w:ilvl w:val="0"/>
          <w:numId w:val="10"/>
        </w:numPr>
        <w:tabs>
          <w:tab w:val="left" w:pos="425"/>
        </w:tabs>
        <w:spacing w:line="240" w:lineRule="auto"/>
        <w:ind w:left="850" w:hanging="425"/>
        <w:rPr>
          <w:rFonts w:cs="Calibri"/>
          <w:sz w:val="24"/>
          <w:szCs w:val="24"/>
          <w:lang w:eastAsia="nl-NL"/>
        </w:rPr>
      </w:pPr>
      <w:r w:rsidRPr="00B91043">
        <w:rPr>
          <w:rFonts w:cs="Calibri"/>
          <w:sz w:val="24"/>
          <w:szCs w:val="24"/>
        </w:rPr>
        <w:t xml:space="preserve">Ieder </w:t>
      </w:r>
      <w:r w:rsidR="00BA2E86" w:rsidRPr="00B91043">
        <w:rPr>
          <w:rFonts w:cs="Calibri"/>
          <w:sz w:val="24"/>
          <w:szCs w:val="24"/>
        </w:rPr>
        <w:t>bestuurslid</w:t>
      </w:r>
      <w:r w:rsidRPr="00B91043">
        <w:rPr>
          <w:rFonts w:cs="Calibri"/>
          <w:sz w:val="24"/>
          <w:szCs w:val="24"/>
        </w:rPr>
        <w:t xml:space="preserve"> heeft het recht tot het uitbrengen van één stem.</w:t>
      </w:r>
      <w:r w:rsidR="00885132" w:rsidRPr="00B91043">
        <w:rPr>
          <w:rFonts w:cs="Calibri"/>
          <w:sz w:val="24"/>
          <w:szCs w:val="24"/>
        </w:rPr>
        <w:t xml:space="preserve"> </w:t>
      </w:r>
      <w:r w:rsidRPr="00B91043">
        <w:rPr>
          <w:rFonts w:cs="Calibri"/>
          <w:sz w:val="24"/>
          <w:szCs w:val="24"/>
        </w:rPr>
        <w:t>Voor zover deze statuten geen grotere meerderheid voorschrijven worden bestuursbesluiten genomen met volstrekte meerderheid van de geldig uitgebrachte stemmen. Bij staking van de stemmen wordt het voorstel geacht te zijn verworpen.</w:t>
      </w:r>
      <w:r w:rsidR="00885132" w:rsidRPr="00B91043">
        <w:rPr>
          <w:rFonts w:cs="Calibri"/>
          <w:sz w:val="24"/>
          <w:szCs w:val="24"/>
        </w:rPr>
        <w:t xml:space="preserve"> </w:t>
      </w:r>
    </w:p>
    <w:p w14:paraId="0AD7CED2" w14:textId="77777777" w:rsidR="00885132" w:rsidRPr="00B91043" w:rsidRDefault="00B04AF8">
      <w:pPr>
        <w:pStyle w:val="Lijstalinea"/>
        <w:numPr>
          <w:ilvl w:val="0"/>
          <w:numId w:val="10"/>
        </w:numPr>
        <w:tabs>
          <w:tab w:val="left" w:pos="425"/>
        </w:tabs>
        <w:spacing w:line="240" w:lineRule="auto"/>
        <w:ind w:left="850" w:hanging="425"/>
        <w:rPr>
          <w:rFonts w:cs="Calibri"/>
          <w:sz w:val="24"/>
          <w:szCs w:val="24"/>
          <w:lang w:eastAsia="nl-NL"/>
        </w:rPr>
      </w:pPr>
      <w:r w:rsidRPr="00B91043">
        <w:rPr>
          <w:rFonts w:cs="Calibri"/>
          <w:sz w:val="24"/>
          <w:szCs w:val="24"/>
        </w:rPr>
        <w:t xml:space="preserve">Alle stemmingen in een vergadering geschieden mondeling, tenzij één of meer </w:t>
      </w:r>
      <w:r w:rsidR="00BA2E86" w:rsidRPr="00B91043">
        <w:rPr>
          <w:rFonts w:cs="Calibri"/>
          <w:sz w:val="24"/>
          <w:szCs w:val="24"/>
        </w:rPr>
        <w:t xml:space="preserve">bestuursleden </w:t>
      </w:r>
      <w:r w:rsidRPr="00B91043">
        <w:rPr>
          <w:rFonts w:cs="Calibri"/>
          <w:sz w:val="24"/>
          <w:szCs w:val="24"/>
        </w:rPr>
        <w:t>vóór de stemming een schriftelijke stemming verlangen. Schriftelijke stemming geschiedt bij ondertekende, gesloten briefjes.</w:t>
      </w:r>
      <w:r w:rsidR="000038AA" w:rsidRPr="00B91043">
        <w:rPr>
          <w:rFonts w:cs="Calibri"/>
          <w:sz w:val="24"/>
          <w:szCs w:val="24"/>
        </w:rPr>
        <w:t xml:space="preserve"> </w:t>
      </w:r>
      <w:r w:rsidRPr="00B91043">
        <w:rPr>
          <w:rFonts w:cs="Calibri"/>
          <w:sz w:val="24"/>
          <w:szCs w:val="24"/>
        </w:rPr>
        <w:t>Blanco stemmen worden beschouwd als niet te zijn uitgebracht.</w:t>
      </w:r>
    </w:p>
    <w:p w14:paraId="596C90A0" w14:textId="77777777" w:rsidR="00885132" w:rsidRPr="00B91043" w:rsidRDefault="00B04AF8">
      <w:pPr>
        <w:pStyle w:val="Lijstalinea"/>
        <w:numPr>
          <w:ilvl w:val="0"/>
          <w:numId w:val="10"/>
        </w:numPr>
        <w:tabs>
          <w:tab w:val="left" w:pos="425"/>
        </w:tabs>
        <w:spacing w:line="240" w:lineRule="auto"/>
        <w:ind w:left="850" w:hanging="425"/>
        <w:rPr>
          <w:rFonts w:cs="Calibri"/>
          <w:sz w:val="24"/>
          <w:szCs w:val="24"/>
          <w:lang w:eastAsia="nl-NL"/>
        </w:rPr>
      </w:pPr>
      <w:r w:rsidRPr="00B91043">
        <w:rPr>
          <w:rFonts w:cs="Calibri"/>
          <w:sz w:val="24"/>
          <w:szCs w:val="24"/>
        </w:rPr>
        <w:t xml:space="preserve">In alle geschillen </w:t>
      </w:r>
      <w:proofErr w:type="gramStart"/>
      <w:r w:rsidRPr="00B91043">
        <w:rPr>
          <w:rFonts w:cs="Calibri"/>
          <w:sz w:val="24"/>
          <w:szCs w:val="24"/>
        </w:rPr>
        <w:t>omtrent</w:t>
      </w:r>
      <w:proofErr w:type="gramEnd"/>
      <w:r w:rsidRPr="00B91043">
        <w:rPr>
          <w:rFonts w:cs="Calibri"/>
          <w:sz w:val="24"/>
          <w:szCs w:val="24"/>
        </w:rPr>
        <w:t xml:space="preserve"> stemmingen, niet bij de statuten voorzien, beslist de voorzitter van de vergadering.</w:t>
      </w:r>
      <w:r w:rsidR="00885132" w:rsidRPr="00B91043">
        <w:rPr>
          <w:rFonts w:cs="Calibri"/>
          <w:sz w:val="24"/>
          <w:szCs w:val="24"/>
        </w:rPr>
        <w:t xml:space="preserve"> </w:t>
      </w:r>
    </w:p>
    <w:p w14:paraId="3C26A441" w14:textId="165300EB" w:rsidR="00885132" w:rsidRPr="00B91043" w:rsidRDefault="00B04AF8">
      <w:pPr>
        <w:pStyle w:val="Lijstalinea"/>
        <w:numPr>
          <w:ilvl w:val="0"/>
          <w:numId w:val="10"/>
        </w:numPr>
        <w:tabs>
          <w:tab w:val="left" w:pos="425"/>
        </w:tabs>
        <w:spacing w:line="240" w:lineRule="auto"/>
        <w:ind w:left="850" w:hanging="425"/>
        <w:rPr>
          <w:rFonts w:cs="Calibri"/>
          <w:sz w:val="24"/>
          <w:szCs w:val="24"/>
          <w:lang w:eastAsia="nl-NL"/>
        </w:rPr>
      </w:pPr>
      <w:r w:rsidRPr="00B91043">
        <w:rPr>
          <w:rFonts w:cs="Calibri"/>
          <w:sz w:val="24"/>
          <w:szCs w:val="24"/>
        </w:rPr>
        <w:t xml:space="preserve">Een </w:t>
      </w:r>
      <w:r w:rsidR="000038AA" w:rsidRPr="00B91043">
        <w:rPr>
          <w:rFonts w:cs="Calibri"/>
          <w:sz w:val="24"/>
          <w:szCs w:val="24"/>
        </w:rPr>
        <w:t>bestuurslid</w:t>
      </w:r>
      <w:r w:rsidRPr="00B91043">
        <w:rPr>
          <w:rFonts w:cs="Calibri"/>
          <w:sz w:val="24"/>
          <w:szCs w:val="24"/>
        </w:rPr>
        <w:t xml:space="preserve"> neemt niet deel aan de beraadslaging en de besluitvorming </w:t>
      </w:r>
      <w:proofErr w:type="gramStart"/>
      <w:r w:rsidRPr="00B91043">
        <w:rPr>
          <w:rFonts w:cs="Calibri"/>
          <w:sz w:val="24"/>
          <w:szCs w:val="24"/>
        </w:rPr>
        <w:t>indien</w:t>
      </w:r>
      <w:proofErr w:type="gramEnd"/>
      <w:r w:rsidRPr="00B91043">
        <w:rPr>
          <w:rFonts w:cs="Calibri"/>
          <w:sz w:val="24"/>
          <w:szCs w:val="24"/>
        </w:rPr>
        <w:t xml:space="preserve"> </w:t>
      </w:r>
      <w:r w:rsidR="000038AA" w:rsidRPr="00B91043">
        <w:rPr>
          <w:rFonts w:cs="Calibri"/>
          <w:sz w:val="24"/>
          <w:szCs w:val="24"/>
        </w:rPr>
        <w:t xml:space="preserve">dat bestuurslid </w:t>
      </w:r>
      <w:r w:rsidRPr="00B91043">
        <w:rPr>
          <w:rFonts w:cs="Calibri"/>
          <w:sz w:val="24"/>
          <w:szCs w:val="24"/>
        </w:rPr>
        <w:t xml:space="preserve">daarbij een direct of indirect persoonlijk belang heeft dat tegenstrijdig is met het belang van de </w:t>
      </w:r>
      <w:r w:rsidRPr="000958A1">
        <w:rPr>
          <w:rFonts w:cs="Calibri"/>
          <w:color w:val="FF0000"/>
          <w:sz w:val="24"/>
          <w:szCs w:val="24"/>
        </w:rPr>
        <w:t>stichting</w:t>
      </w:r>
      <w:r w:rsidRPr="00B91043">
        <w:rPr>
          <w:rFonts w:cs="Calibri"/>
          <w:sz w:val="24"/>
          <w:szCs w:val="24"/>
        </w:rPr>
        <w:t xml:space="preserve"> en de met haar verbonden organisatie. </w:t>
      </w:r>
      <w:r w:rsidR="000038AA" w:rsidRPr="00B91043">
        <w:rPr>
          <w:rFonts w:cs="Calibri"/>
          <w:sz w:val="24"/>
          <w:szCs w:val="24"/>
        </w:rPr>
        <w:t>Het</w:t>
      </w:r>
      <w:r w:rsidRPr="00B91043">
        <w:rPr>
          <w:rFonts w:cs="Calibri"/>
          <w:sz w:val="24"/>
          <w:szCs w:val="24"/>
        </w:rPr>
        <w:t xml:space="preserve"> </w:t>
      </w:r>
      <w:r w:rsidR="000038AA" w:rsidRPr="00B91043">
        <w:rPr>
          <w:rFonts w:cs="Calibri"/>
          <w:sz w:val="24"/>
          <w:szCs w:val="24"/>
        </w:rPr>
        <w:t>bestuurslid</w:t>
      </w:r>
      <w:r w:rsidRPr="00B91043">
        <w:rPr>
          <w:rFonts w:cs="Calibri"/>
          <w:sz w:val="24"/>
          <w:szCs w:val="24"/>
        </w:rPr>
        <w:t xml:space="preserve"> heeft onverminderd het bepaalde in de vorige volzin wel het recht de desbetreffende vergadering van het bestuur bij te wonen, met dien verstande dat h</w:t>
      </w:r>
      <w:r w:rsidR="00B91043" w:rsidRPr="00B91043">
        <w:rPr>
          <w:rFonts w:cs="Calibri"/>
          <w:sz w:val="24"/>
          <w:szCs w:val="24"/>
        </w:rPr>
        <w:t xml:space="preserve">et bestuurslid </w:t>
      </w:r>
      <w:r w:rsidRPr="00B91043">
        <w:rPr>
          <w:rFonts w:cs="Calibri"/>
          <w:sz w:val="24"/>
          <w:szCs w:val="24"/>
        </w:rPr>
        <w:t xml:space="preserve">niet wordt meegerekend bij de bepaling van het aantal aanwezige of vertegenwoordigde </w:t>
      </w:r>
      <w:r w:rsidR="00B91043">
        <w:rPr>
          <w:rFonts w:cs="Calibri"/>
          <w:sz w:val="24"/>
          <w:szCs w:val="24"/>
        </w:rPr>
        <w:t>bestuursleden</w:t>
      </w:r>
      <w:r w:rsidRPr="00B91043">
        <w:rPr>
          <w:rFonts w:cs="Calibri"/>
          <w:sz w:val="24"/>
          <w:szCs w:val="24"/>
        </w:rPr>
        <w:t xml:space="preserve"> met betrekking tot het betreffende bestuursbesluit.</w:t>
      </w:r>
      <w:r w:rsidR="000038AA" w:rsidRPr="00B91043">
        <w:rPr>
          <w:rFonts w:cs="Calibri"/>
          <w:sz w:val="24"/>
          <w:szCs w:val="24"/>
        </w:rPr>
        <w:t xml:space="preserve"> </w:t>
      </w:r>
    </w:p>
    <w:p w14:paraId="312700AD" w14:textId="77777777" w:rsidR="004C601A" w:rsidRPr="004C601A" w:rsidRDefault="00B04AF8">
      <w:pPr>
        <w:pStyle w:val="Lijstalinea"/>
        <w:numPr>
          <w:ilvl w:val="0"/>
          <w:numId w:val="10"/>
        </w:numPr>
        <w:tabs>
          <w:tab w:val="left" w:pos="425"/>
        </w:tabs>
        <w:spacing w:line="240" w:lineRule="auto"/>
        <w:rPr>
          <w:rFonts w:asciiTheme="minorHAnsi" w:hAnsiTheme="minorHAnsi" w:cstheme="minorHAnsi"/>
        </w:rPr>
      </w:pPr>
      <w:r w:rsidRPr="004C601A">
        <w:rPr>
          <w:rFonts w:cs="Calibri"/>
          <w:sz w:val="24"/>
          <w:szCs w:val="24"/>
        </w:rPr>
        <w:t xml:space="preserve">Wanneer op grond van het bepaalde in de eerste volzin van </w:t>
      </w:r>
      <w:r w:rsidR="000038AA" w:rsidRPr="004C601A">
        <w:rPr>
          <w:rFonts w:cs="Calibri"/>
          <w:sz w:val="24"/>
          <w:szCs w:val="24"/>
        </w:rPr>
        <w:t>dit lid</w:t>
      </w:r>
      <w:r w:rsidRPr="004C601A">
        <w:rPr>
          <w:rFonts w:cs="Calibri"/>
          <w:sz w:val="24"/>
          <w:szCs w:val="24"/>
        </w:rPr>
        <w:t xml:space="preserve"> geen enkel </w:t>
      </w:r>
      <w:r w:rsidR="00B91043" w:rsidRPr="004C601A">
        <w:rPr>
          <w:rFonts w:cs="Calibri"/>
          <w:sz w:val="24"/>
          <w:szCs w:val="24"/>
        </w:rPr>
        <w:t xml:space="preserve">bestuurslid </w:t>
      </w:r>
      <w:r w:rsidRPr="004C601A">
        <w:rPr>
          <w:rFonts w:cs="Calibri"/>
          <w:sz w:val="24"/>
          <w:szCs w:val="24"/>
        </w:rPr>
        <w:t>aan de besluitvorming kan deelnemen, neemt dan wel nemen degene(n) met het belang alsnog deel aan de beraadslaging en de stemming. In dat geval legt het bestuur de overwegingen die aan het besluit ten grondslag liggen schriftelijk vast.</w:t>
      </w:r>
    </w:p>
    <w:p w14:paraId="04A41132" w14:textId="77777777" w:rsidR="004C601A" w:rsidRPr="004C601A" w:rsidRDefault="004C601A">
      <w:pPr>
        <w:pStyle w:val="Lijstalinea"/>
        <w:numPr>
          <w:ilvl w:val="0"/>
          <w:numId w:val="10"/>
        </w:numPr>
        <w:tabs>
          <w:tab w:val="left" w:pos="425"/>
        </w:tabs>
        <w:spacing w:line="240" w:lineRule="auto"/>
        <w:rPr>
          <w:rFonts w:asciiTheme="minorHAnsi" w:hAnsiTheme="minorHAnsi" w:cstheme="minorHAnsi"/>
          <w:sz w:val="24"/>
          <w:szCs w:val="24"/>
        </w:rPr>
      </w:pPr>
      <w:r w:rsidRPr="004C601A">
        <w:rPr>
          <w:rFonts w:asciiTheme="minorHAnsi" w:hAnsiTheme="minorHAnsi" w:cstheme="minorHAnsi"/>
          <w:sz w:val="24"/>
          <w:szCs w:val="24"/>
        </w:rPr>
        <w:t xml:space="preserve">Ingeval van één of meer vacature(s) vormen de overblijvende bestuursleden, of vormt het overblijvende bestuurslid, een wettig </w:t>
      </w:r>
      <w:r w:rsidRPr="004C601A">
        <w:rPr>
          <w:rFonts w:asciiTheme="minorHAnsi" w:hAnsiTheme="minorHAnsi" w:cstheme="minorHAnsi"/>
          <w:sz w:val="24"/>
          <w:szCs w:val="24"/>
        </w:rPr>
        <w:lastRenderedPageBreak/>
        <w:t xml:space="preserve">samengesteld bestuur. In geval van ontstentenis of belet van een of meer bestuursleden, berust het bestuur tijdelijk bij de overblijvende bestuursleden. In geval van ontstentenis of belet van alle bestuursleden of het enige bestuurslid, berust het bestuur tijdelijk bij een of meer (jaarlijks) door het bestuur voor deze situatie aangewezen personen. Voor de gedurende deze periode verrichte bestuursdaden worden de aangewezen personen met een bestuurslid gelijkgesteld. </w:t>
      </w:r>
    </w:p>
    <w:p w14:paraId="01452789" w14:textId="4B499C18" w:rsidR="004C601A" w:rsidRPr="004C601A" w:rsidRDefault="004C601A">
      <w:pPr>
        <w:pStyle w:val="Lijstalinea"/>
        <w:numPr>
          <w:ilvl w:val="0"/>
          <w:numId w:val="10"/>
        </w:numPr>
        <w:tabs>
          <w:tab w:val="left" w:pos="425"/>
        </w:tabs>
        <w:spacing w:line="240" w:lineRule="auto"/>
        <w:rPr>
          <w:rFonts w:asciiTheme="minorHAnsi" w:hAnsiTheme="minorHAnsi" w:cstheme="minorHAnsi"/>
          <w:sz w:val="24"/>
          <w:szCs w:val="24"/>
        </w:rPr>
      </w:pPr>
      <w:r w:rsidRPr="004C601A">
        <w:rPr>
          <w:rFonts w:asciiTheme="minorHAnsi" w:hAnsiTheme="minorHAnsi" w:cstheme="minorHAnsi"/>
          <w:sz w:val="24"/>
          <w:szCs w:val="24"/>
        </w:rPr>
        <w:t xml:space="preserve">Een bestuur dat niet voltallig is </w:t>
      </w:r>
      <w:proofErr w:type="gramStart"/>
      <w:r w:rsidRPr="004C601A">
        <w:rPr>
          <w:rFonts w:asciiTheme="minorHAnsi" w:hAnsiTheme="minorHAnsi" w:cstheme="minorHAnsi"/>
          <w:sz w:val="24"/>
          <w:szCs w:val="24"/>
        </w:rPr>
        <w:t>conform</w:t>
      </w:r>
      <w:proofErr w:type="gramEnd"/>
      <w:r w:rsidRPr="004C601A">
        <w:rPr>
          <w:rFonts w:asciiTheme="minorHAnsi" w:hAnsiTheme="minorHAnsi" w:cstheme="minorHAnsi"/>
          <w:sz w:val="24"/>
          <w:szCs w:val="24"/>
        </w:rPr>
        <w:t xml:space="preserve"> artikel </w:t>
      </w:r>
      <w:r>
        <w:rPr>
          <w:rFonts w:asciiTheme="minorHAnsi" w:hAnsiTheme="minorHAnsi" w:cstheme="minorHAnsi"/>
          <w:sz w:val="24"/>
          <w:szCs w:val="24"/>
        </w:rPr>
        <w:t>4</w:t>
      </w:r>
      <w:r w:rsidRPr="004C601A">
        <w:rPr>
          <w:rFonts w:asciiTheme="minorHAnsi" w:hAnsiTheme="minorHAnsi" w:cstheme="minorHAnsi"/>
          <w:sz w:val="24"/>
          <w:szCs w:val="24"/>
        </w:rPr>
        <w:t xml:space="preserve"> lid 1 blijft volledig bevoegd. </w:t>
      </w:r>
    </w:p>
    <w:p w14:paraId="2CD5EB44" w14:textId="77777777" w:rsidR="004C601A" w:rsidRPr="00B91043" w:rsidRDefault="004C601A" w:rsidP="004C601A">
      <w:pPr>
        <w:pStyle w:val="Lijstalinea"/>
        <w:tabs>
          <w:tab w:val="left" w:pos="425"/>
        </w:tabs>
        <w:spacing w:line="240" w:lineRule="auto"/>
        <w:ind w:left="850"/>
        <w:rPr>
          <w:rFonts w:cs="Calibri"/>
          <w:sz w:val="24"/>
          <w:szCs w:val="24"/>
          <w:lang w:eastAsia="nl-NL"/>
        </w:rPr>
      </w:pPr>
    </w:p>
    <w:p w14:paraId="130E122A" w14:textId="783FADC7" w:rsidR="00B04AF8" w:rsidRPr="00B91043" w:rsidRDefault="00B04AF8" w:rsidP="4883D099">
      <w:pPr>
        <w:widowControl/>
        <w:tabs>
          <w:tab w:val="left" w:pos="425"/>
        </w:tabs>
        <w:spacing w:after="160" w:line="240" w:lineRule="auto"/>
        <w:ind w:left="425" w:hanging="425"/>
        <w:contextualSpacing/>
        <w:jc w:val="left"/>
        <w:rPr>
          <w:rFonts w:ascii="Calibri" w:eastAsia="Calibri" w:hAnsi="Calibri" w:cs="Calibri"/>
          <w:b/>
          <w:bCs/>
          <w:snapToGrid/>
          <w:lang w:eastAsia="en-US"/>
        </w:rPr>
      </w:pPr>
      <w:r w:rsidRPr="4883D099">
        <w:rPr>
          <w:rFonts w:ascii="Calibri" w:eastAsia="Calibri" w:hAnsi="Calibri" w:cs="Calibri"/>
          <w:b/>
          <w:bCs/>
          <w:snapToGrid/>
          <w:lang w:eastAsia="en-US"/>
        </w:rPr>
        <w:t>Bestuursbevoegdheid</w:t>
      </w:r>
    </w:p>
    <w:p w14:paraId="1DDB9852" w14:textId="77777777" w:rsidR="000038AA" w:rsidRPr="00B91043" w:rsidRDefault="000038AA"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0C6F4B13"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7</w:t>
      </w:r>
    </w:p>
    <w:p w14:paraId="249FBDBE" w14:textId="77777777" w:rsidR="000038AA" w:rsidRPr="00B91043" w:rsidRDefault="000038AA"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1F3EF173" w14:textId="77777777" w:rsidR="00B04AF8" w:rsidRPr="00B91043" w:rsidRDefault="00B04AF8">
      <w:pPr>
        <w:widowControl/>
        <w:numPr>
          <w:ilvl w:val="0"/>
          <w:numId w:val="3"/>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is belast met het besturen van de </w:t>
      </w:r>
      <w:r w:rsidRPr="000958A1">
        <w:rPr>
          <w:rFonts w:ascii="Calibri" w:eastAsia="Calibri" w:hAnsi="Calibri" w:cs="Calibri"/>
          <w:snapToGrid/>
          <w:color w:val="FF0000"/>
          <w:szCs w:val="24"/>
          <w:lang w:eastAsia="en-US"/>
        </w:rPr>
        <w:t>stichting</w:t>
      </w:r>
      <w:r w:rsidRPr="00B91043">
        <w:rPr>
          <w:rFonts w:ascii="Calibri" w:eastAsia="Calibri" w:hAnsi="Calibri" w:cs="Calibri"/>
          <w:snapToGrid/>
          <w:szCs w:val="24"/>
          <w:lang w:eastAsia="en-US"/>
        </w:rPr>
        <w:t>.</w:t>
      </w:r>
    </w:p>
    <w:p w14:paraId="4CC190EF" w14:textId="77777777" w:rsidR="00B04AF8" w:rsidRPr="00B91043" w:rsidRDefault="00B04AF8">
      <w:pPr>
        <w:widowControl/>
        <w:numPr>
          <w:ilvl w:val="0"/>
          <w:numId w:val="3"/>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Het bestuur is bevoegd te besluiten tot het aangaan van overeenkomsten tot verkrijging, vervreemding en bezwaring van registergoederen.</w:t>
      </w:r>
    </w:p>
    <w:p w14:paraId="38E1F798" w14:textId="77777777" w:rsidR="00B04AF8" w:rsidRPr="00B91043" w:rsidRDefault="00B04AF8">
      <w:pPr>
        <w:widowControl/>
        <w:numPr>
          <w:ilvl w:val="0"/>
          <w:numId w:val="3"/>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is niet bevoegd te besluiten tot het aangaan van overeenkomsten, waarbij de </w:t>
      </w:r>
      <w:r w:rsidRPr="000958A1">
        <w:rPr>
          <w:rFonts w:ascii="Calibri" w:eastAsia="Calibri" w:hAnsi="Calibri" w:cs="Calibri"/>
          <w:snapToGrid/>
          <w:color w:val="FF0000"/>
          <w:szCs w:val="24"/>
          <w:lang w:eastAsia="en-US"/>
        </w:rPr>
        <w:t xml:space="preserve">stichting </w:t>
      </w:r>
      <w:r w:rsidRPr="00B91043">
        <w:rPr>
          <w:rFonts w:ascii="Calibri" w:eastAsia="Calibri" w:hAnsi="Calibri" w:cs="Calibri"/>
          <w:snapToGrid/>
          <w:szCs w:val="24"/>
          <w:lang w:eastAsia="en-US"/>
        </w:rPr>
        <w:t>zich als borg of hoofdelijk medeschuldenaar verbindt, zich voor een derde sterk maakt of zich tot zekerheidstelling voor een schuld van een ander verbindt.</w:t>
      </w:r>
    </w:p>
    <w:p w14:paraId="4FE442BB" w14:textId="77777777" w:rsidR="00B04AF8" w:rsidRDefault="00B04AF8">
      <w:pPr>
        <w:widowControl/>
        <w:numPr>
          <w:ilvl w:val="0"/>
          <w:numId w:val="3"/>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Erfstellingen mogen slechts onder het voorrecht van boedelbeschrijving worden aanvaard.</w:t>
      </w:r>
    </w:p>
    <w:p w14:paraId="02E0E8D6" w14:textId="77777777" w:rsidR="00E25340" w:rsidRPr="00B91043" w:rsidRDefault="00E25340" w:rsidP="00E25340">
      <w:pPr>
        <w:widowControl/>
        <w:tabs>
          <w:tab w:val="left" w:pos="425"/>
        </w:tabs>
        <w:spacing w:after="160" w:line="240" w:lineRule="auto"/>
        <w:ind w:left="360"/>
        <w:contextualSpacing/>
        <w:jc w:val="left"/>
        <w:rPr>
          <w:rFonts w:ascii="Calibri" w:eastAsia="Calibri" w:hAnsi="Calibri" w:cs="Calibri"/>
          <w:snapToGrid/>
          <w:szCs w:val="24"/>
          <w:lang w:eastAsia="en-US"/>
        </w:rPr>
      </w:pPr>
    </w:p>
    <w:p w14:paraId="0951189C"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Vertegenwoordiging</w:t>
      </w:r>
    </w:p>
    <w:p w14:paraId="0729DB5D" w14:textId="77777777" w:rsidR="00E25340" w:rsidRPr="00B91043" w:rsidRDefault="00E2534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6BD13C37"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8</w:t>
      </w:r>
    </w:p>
    <w:p w14:paraId="54FFF8D4" w14:textId="77777777" w:rsidR="00E25340" w:rsidRPr="00B91043" w:rsidRDefault="00E25340" w:rsidP="00E25340">
      <w:pPr>
        <w:widowControl/>
        <w:tabs>
          <w:tab w:val="left" w:pos="425"/>
        </w:tabs>
        <w:spacing w:after="160" w:line="240" w:lineRule="auto"/>
        <w:contextualSpacing/>
        <w:jc w:val="left"/>
        <w:rPr>
          <w:rFonts w:ascii="Calibri" w:eastAsia="Calibri" w:hAnsi="Calibri" w:cs="Calibri"/>
          <w:b/>
          <w:snapToGrid/>
          <w:szCs w:val="24"/>
          <w:lang w:eastAsia="en-US"/>
        </w:rPr>
      </w:pPr>
    </w:p>
    <w:p w14:paraId="7AF9B0B5" w14:textId="77777777" w:rsidR="00B04AF8" w:rsidRPr="00B91043" w:rsidRDefault="00B04AF8">
      <w:pPr>
        <w:widowControl/>
        <w:numPr>
          <w:ilvl w:val="0"/>
          <w:numId w:val="4"/>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vertegenwoordigt de </w:t>
      </w:r>
      <w:r w:rsidRPr="000958A1">
        <w:rPr>
          <w:rFonts w:ascii="Calibri" w:eastAsia="Calibri" w:hAnsi="Calibri" w:cs="Calibri"/>
          <w:snapToGrid/>
          <w:color w:val="FF0000"/>
          <w:szCs w:val="24"/>
          <w:lang w:eastAsia="en-US"/>
        </w:rPr>
        <w:t>stichting</w:t>
      </w:r>
      <w:r w:rsidR="00E25340" w:rsidRPr="00B91043">
        <w:rPr>
          <w:rFonts w:ascii="Calibri" w:eastAsia="Calibri" w:hAnsi="Calibri" w:cs="Calibri"/>
          <w:snapToGrid/>
          <w:szCs w:val="24"/>
          <w:lang w:eastAsia="en-US"/>
        </w:rPr>
        <w:t>.</w:t>
      </w:r>
    </w:p>
    <w:p w14:paraId="57FD0BD6" w14:textId="77777777" w:rsidR="00B04AF8" w:rsidRDefault="00B04AF8">
      <w:pPr>
        <w:widowControl/>
        <w:numPr>
          <w:ilvl w:val="0"/>
          <w:numId w:val="4"/>
        </w:numPr>
        <w:tabs>
          <w:tab w:val="left" w:pos="425"/>
        </w:tabs>
        <w:spacing w:after="160" w:line="240" w:lineRule="auto"/>
        <w:contextualSpacing/>
        <w:jc w:val="left"/>
        <w:rPr>
          <w:rFonts w:ascii="Calibri" w:eastAsia="Calibri" w:hAnsi="Calibri" w:cs="Calibri"/>
          <w:snapToGrid/>
          <w:lang w:eastAsia="en-US"/>
        </w:rPr>
      </w:pPr>
      <w:r w:rsidRPr="4883D099">
        <w:rPr>
          <w:rFonts w:ascii="Calibri" w:eastAsia="Calibri" w:hAnsi="Calibri" w:cs="Calibri"/>
          <w:snapToGrid/>
          <w:lang w:eastAsia="en-US"/>
        </w:rPr>
        <w:t>De vertegenwoordigingsbevoegdheid komt mede toe aan twee gezamenlijk handelende bestuursleden.</w:t>
      </w:r>
    </w:p>
    <w:p w14:paraId="578A4CBF" w14:textId="77777777" w:rsidR="00CE1753" w:rsidRPr="006D7171" w:rsidRDefault="00CE1753">
      <w:pPr>
        <w:widowControl/>
        <w:numPr>
          <w:ilvl w:val="0"/>
          <w:numId w:val="4"/>
        </w:numPr>
        <w:tabs>
          <w:tab w:val="left" w:pos="425"/>
        </w:tabs>
        <w:spacing w:after="160" w:line="240" w:lineRule="auto"/>
        <w:contextualSpacing/>
        <w:jc w:val="left"/>
        <w:rPr>
          <w:rFonts w:asciiTheme="minorHAnsi" w:eastAsia="Arial" w:hAnsiTheme="minorHAnsi" w:cstheme="minorHAnsi"/>
          <w:color w:val="000000"/>
        </w:rPr>
      </w:pPr>
      <w:r w:rsidRPr="006D7171">
        <w:rPr>
          <w:rFonts w:asciiTheme="minorHAnsi" w:eastAsia="Calibri" w:hAnsiTheme="minorHAnsi" w:cstheme="minorHAnsi"/>
        </w:rPr>
        <w:t xml:space="preserve">Het bestuur kan een bestuurslid </w:t>
      </w:r>
      <w:r>
        <w:rPr>
          <w:rFonts w:asciiTheme="minorHAnsi" w:eastAsia="Calibri" w:hAnsiTheme="minorHAnsi" w:cstheme="minorHAnsi"/>
        </w:rPr>
        <w:t xml:space="preserve">dan wel een personeelslid </w:t>
      </w:r>
      <w:r w:rsidRPr="006D7171">
        <w:rPr>
          <w:rFonts w:asciiTheme="minorHAnsi" w:eastAsia="Calibri" w:hAnsiTheme="minorHAnsi" w:cstheme="minorHAnsi"/>
        </w:rPr>
        <w:t xml:space="preserve">machtiging verlenen om de vereniging binnen de in de volmacht omschreven grenzen te vertegenwoordigen. </w:t>
      </w:r>
      <w:r w:rsidRPr="006D7171">
        <w:rPr>
          <w:rFonts w:asciiTheme="minorHAnsi" w:eastAsia="Arial" w:hAnsiTheme="minorHAnsi" w:cstheme="minorHAnsi"/>
          <w:color w:val="000000"/>
        </w:rPr>
        <w:t xml:space="preserve"> Hierover dient altijd vooraf een afzonderlijk bestuursbesluit te zijn genomen </w:t>
      </w:r>
      <w:proofErr w:type="gramStart"/>
      <w:r w:rsidRPr="006D7171">
        <w:rPr>
          <w:rFonts w:asciiTheme="minorHAnsi" w:eastAsia="Arial" w:hAnsiTheme="minorHAnsi" w:cstheme="minorHAnsi"/>
          <w:color w:val="000000"/>
        </w:rPr>
        <w:t>conform</w:t>
      </w:r>
      <w:proofErr w:type="gramEnd"/>
      <w:r w:rsidRPr="006D7171">
        <w:rPr>
          <w:rFonts w:asciiTheme="minorHAnsi" w:eastAsia="Arial" w:hAnsiTheme="minorHAnsi" w:cstheme="minorHAnsi"/>
          <w:color w:val="000000"/>
        </w:rPr>
        <w:t xml:space="preserve"> de bepalingen in de statuten.</w:t>
      </w:r>
    </w:p>
    <w:p w14:paraId="21BBE2CA" w14:textId="77777777" w:rsidR="00E25340" w:rsidRPr="00B91043" w:rsidRDefault="00E25340" w:rsidP="00E25340">
      <w:pPr>
        <w:widowControl/>
        <w:tabs>
          <w:tab w:val="left" w:pos="425"/>
        </w:tabs>
        <w:spacing w:after="160" w:line="240" w:lineRule="auto"/>
        <w:ind w:left="425"/>
        <w:contextualSpacing/>
        <w:jc w:val="left"/>
        <w:rPr>
          <w:rFonts w:ascii="Calibri" w:eastAsia="Calibri" w:hAnsi="Calibri" w:cs="Calibri"/>
          <w:snapToGrid/>
          <w:szCs w:val="24"/>
          <w:lang w:eastAsia="en-US"/>
        </w:rPr>
      </w:pPr>
    </w:p>
    <w:p w14:paraId="62EBF474" w14:textId="77777777" w:rsidR="00CE1753" w:rsidRDefault="00CE1753">
      <w:pPr>
        <w:widowControl/>
        <w:spacing w:line="240" w:lineRule="auto"/>
        <w:jc w:val="left"/>
        <w:rPr>
          <w:rFonts w:ascii="Calibri" w:eastAsia="Calibri" w:hAnsi="Calibri" w:cs="Calibri"/>
          <w:b/>
          <w:snapToGrid/>
          <w:szCs w:val="24"/>
          <w:lang w:eastAsia="en-US"/>
        </w:rPr>
      </w:pPr>
      <w:r>
        <w:rPr>
          <w:rFonts w:ascii="Calibri" w:eastAsia="Calibri" w:hAnsi="Calibri" w:cs="Calibri"/>
          <w:b/>
          <w:snapToGrid/>
          <w:szCs w:val="24"/>
          <w:lang w:eastAsia="en-US"/>
        </w:rPr>
        <w:br w:type="page"/>
      </w:r>
    </w:p>
    <w:p w14:paraId="3FF83540" w14:textId="680D57BE" w:rsidR="00B04AF8" w:rsidRPr="00B91043" w:rsidRDefault="00B04AF8" w:rsidP="00B04AF8">
      <w:pPr>
        <w:widowControl/>
        <w:spacing w:after="160" w:line="240" w:lineRule="auto"/>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lastRenderedPageBreak/>
        <w:t>Einde bestuurslidmaatschap</w:t>
      </w:r>
    </w:p>
    <w:p w14:paraId="301FB83C" w14:textId="77777777" w:rsidR="00E25340" w:rsidRDefault="00E25340" w:rsidP="00B04AF8">
      <w:pPr>
        <w:widowControl/>
        <w:spacing w:after="160" w:line="240" w:lineRule="auto"/>
        <w:contextualSpacing/>
        <w:jc w:val="left"/>
        <w:rPr>
          <w:rFonts w:ascii="Calibri" w:eastAsia="Calibri" w:hAnsi="Calibri" w:cs="Calibri"/>
          <w:b/>
          <w:snapToGrid/>
          <w:szCs w:val="24"/>
          <w:lang w:eastAsia="en-US"/>
        </w:rPr>
      </w:pPr>
    </w:p>
    <w:p w14:paraId="43C0CA24" w14:textId="27878594" w:rsidR="00CE1753" w:rsidRDefault="00CE1753" w:rsidP="00B04AF8">
      <w:pPr>
        <w:widowControl/>
        <w:spacing w:after="160" w:line="240" w:lineRule="auto"/>
        <w:contextualSpacing/>
        <w:jc w:val="left"/>
        <w:rPr>
          <w:rFonts w:ascii="Calibri" w:eastAsia="Calibri" w:hAnsi="Calibri" w:cs="Calibri"/>
          <w:b/>
          <w:snapToGrid/>
          <w:szCs w:val="24"/>
          <w:lang w:eastAsia="en-US"/>
        </w:rPr>
      </w:pPr>
      <w:r>
        <w:rPr>
          <w:rFonts w:ascii="Calibri" w:eastAsia="Calibri" w:hAnsi="Calibri" w:cs="Calibri"/>
          <w:b/>
          <w:snapToGrid/>
          <w:szCs w:val="24"/>
          <w:lang w:eastAsia="en-US"/>
        </w:rPr>
        <w:t>Artikel 9</w:t>
      </w:r>
    </w:p>
    <w:p w14:paraId="79667C29" w14:textId="77777777" w:rsidR="00CE1753" w:rsidRPr="00B91043" w:rsidRDefault="00CE1753" w:rsidP="00B04AF8">
      <w:pPr>
        <w:widowControl/>
        <w:spacing w:after="160" w:line="240" w:lineRule="auto"/>
        <w:contextualSpacing/>
        <w:jc w:val="left"/>
        <w:rPr>
          <w:rFonts w:ascii="Calibri" w:eastAsia="Calibri" w:hAnsi="Calibri" w:cs="Calibri"/>
          <w:b/>
          <w:snapToGrid/>
          <w:szCs w:val="24"/>
          <w:lang w:eastAsia="en-US"/>
        </w:rPr>
      </w:pPr>
    </w:p>
    <w:p w14:paraId="13FD9D87" w14:textId="65B84D24" w:rsidR="00CE1753" w:rsidRPr="006D7171" w:rsidRDefault="00CE1753">
      <w:pPr>
        <w:widowControl/>
        <w:numPr>
          <w:ilvl w:val="0"/>
          <w:numId w:val="11"/>
        </w:numPr>
        <w:spacing w:line="240" w:lineRule="auto"/>
        <w:jc w:val="left"/>
        <w:rPr>
          <w:rFonts w:asciiTheme="minorHAnsi" w:eastAsia="Arial" w:hAnsiTheme="minorHAnsi" w:cstheme="minorHAnsi"/>
          <w:color w:val="000000"/>
        </w:rPr>
      </w:pPr>
      <w:r w:rsidRPr="006D7171">
        <w:rPr>
          <w:rFonts w:asciiTheme="minorHAnsi" w:eastAsia="Arial" w:hAnsiTheme="minorHAnsi" w:cstheme="minorHAnsi"/>
          <w:color w:val="000000"/>
        </w:rPr>
        <w:t>Het bestuur kan besluiten om een bestuurslidmaatschap van een bestuurslid te beëindigen, al dan niet met onmiddellijke ingang. Dit kan in het geval dat:</w:t>
      </w:r>
    </w:p>
    <w:p w14:paraId="0390F1FA" w14:textId="77777777" w:rsidR="00CE1753" w:rsidRPr="006D7171" w:rsidRDefault="00CE1753">
      <w:pPr>
        <w:widowControl/>
        <w:numPr>
          <w:ilvl w:val="1"/>
          <w:numId w:val="11"/>
        </w:numPr>
        <w:spacing w:line="240" w:lineRule="auto"/>
        <w:jc w:val="left"/>
        <w:rPr>
          <w:rFonts w:asciiTheme="minorHAnsi" w:eastAsia="Arial" w:hAnsiTheme="minorHAnsi" w:cstheme="minorHAnsi"/>
          <w:color w:val="000000"/>
        </w:rPr>
      </w:pPr>
      <w:proofErr w:type="gramStart"/>
      <w:r w:rsidRPr="006D7171">
        <w:rPr>
          <w:rFonts w:asciiTheme="minorHAnsi" w:eastAsia="Arial" w:hAnsiTheme="minorHAnsi" w:cstheme="minorHAnsi"/>
          <w:color w:val="000000"/>
        </w:rPr>
        <w:t>een</w:t>
      </w:r>
      <w:proofErr w:type="gramEnd"/>
      <w:r w:rsidRPr="006D7171">
        <w:rPr>
          <w:rFonts w:asciiTheme="minorHAnsi" w:eastAsia="Arial" w:hAnsiTheme="minorHAnsi" w:cstheme="minorHAnsi"/>
          <w:color w:val="000000"/>
        </w:rPr>
        <w:t xml:space="preserve"> bestuurslid in strijd met de statuten, reglementen of besluiten van de vereniging handelt</w:t>
      </w:r>
    </w:p>
    <w:p w14:paraId="6A9FC48E" w14:textId="77777777" w:rsidR="00CE1753" w:rsidRPr="006D7171" w:rsidRDefault="00CE1753">
      <w:pPr>
        <w:widowControl/>
        <w:numPr>
          <w:ilvl w:val="1"/>
          <w:numId w:val="11"/>
        </w:numPr>
        <w:spacing w:line="240" w:lineRule="auto"/>
        <w:jc w:val="left"/>
        <w:rPr>
          <w:rFonts w:asciiTheme="minorHAnsi" w:eastAsia="Arial" w:hAnsiTheme="minorHAnsi" w:cstheme="minorHAnsi"/>
          <w:color w:val="000000"/>
        </w:rPr>
      </w:pPr>
      <w:proofErr w:type="gramStart"/>
      <w:r w:rsidRPr="006D7171">
        <w:rPr>
          <w:rFonts w:asciiTheme="minorHAnsi" w:eastAsia="Arial" w:hAnsiTheme="minorHAnsi" w:cstheme="minorHAnsi"/>
          <w:color w:val="000000"/>
        </w:rPr>
        <w:t>een</w:t>
      </w:r>
      <w:proofErr w:type="gramEnd"/>
      <w:r w:rsidRPr="006D7171">
        <w:rPr>
          <w:rFonts w:asciiTheme="minorHAnsi" w:eastAsia="Arial" w:hAnsiTheme="minorHAnsi" w:cstheme="minorHAnsi"/>
          <w:color w:val="000000"/>
        </w:rPr>
        <w:t xml:space="preserve"> bestuurslid de </w:t>
      </w:r>
      <w:r w:rsidRPr="000958A1">
        <w:rPr>
          <w:rFonts w:asciiTheme="minorHAnsi" w:eastAsia="Arial" w:hAnsiTheme="minorHAnsi" w:cstheme="minorHAnsi"/>
          <w:color w:val="FF0000"/>
        </w:rPr>
        <w:t xml:space="preserve">stichting </w:t>
      </w:r>
      <w:r w:rsidRPr="006D7171">
        <w:rPr>
          <w:rFonts w:asciiTheme="minorHAnsi" w:eastAsia="Arial" w:hAnsiTheme="minorHAnsi" w:cstheme="minorHAnsi"/>
          <w:color w:val="000000"/>
        </w:rPr>
        <w:t>op een onredelijke wijze benadeelt</w:t>
      </w:r>
    </w:p>
    <w:p w14:paraId="0E447965" w14:textId="77777777" w:rsidR="00CE1753" w:rsidRPr="006D7171" w:rsidRDefault="00CE1753">
      <w:pPr>
        <w:widowControl/>
        <w:numPr>
          <w:ilvl w:val="1"/>
          <w:numId w:val="11"/>
        </w:numPr>
        <w:spacing w:line="240" w:lineRule="auto"/>
        <w:jc w:val="left"/>
        <w:rPr>
          <w:rFonts w:asciiTheme="minorHAnsi" w:eastAsia="Arial" w:hAnsiTheme="minorHAnsi" w:cstheme="minorHAnsi"/>
          <w:color w:val="000000"/>
        </w:rPr>
      </w:pPr>
      <w:proofErr w:type="gramStart"/>
      <w:r w:rsidRPr="006D7171">
        <w:rPr>
          <w:rFonts w:asciiTheme="minorHAnsi" w:eastAsia="Arial" w:hAnsiTheme="minorHAnsi" w:cstheme="minorHAnsi"/>
          <w:color w:val="000000"/>
        </w:rPr>
        <w:t>van</w:t>
      </w:r>
      <w:proofErr w:type="gramEnd"/>
      <w:r w:rsidRPr="006D7171">
        <w:rPr>
          <w:rFonts w:asciiTheme="minorHAnsi" w:eastAsia="Arial" w:hAnsiTheme="minorHAnsi" w:cstheme="minorHAnsi"/>
          <w:color w:val="000000"/>
        </w:rPr>
        <w:t xml:space="preserve"> de </w:t>
      </w:r>
      <w:r w:rsidRPr="000958A1">
        <w:rPr>
          <w:rFonts w:asciiTheme="minorHAnsi" w:eastAsia="Arial" w:hAnsiTheme="minorHAnsi" w:cstheme="minorHAnsi"/>
          <w:color w:val="FF0000"/>
        </w:rPr>
        <w:t xml:space="preserve">stichting </w:t>
      </w:r>
      <w:r w:rsidRPr="006D7171">
        <w:rPr>
          <w:rFonts w:asciiTheme="minorHAnsi" w:eastAsia="Arial" w:hAnsiTheme="minorHAnsi" w:cstheme="minorHAnsi"/>
          <w:color w:val="000000"/>
        </w:rPr>
        <w:t>redelijkerwijs niet gevraagd kan worden, dat het bestuurslidmaatschap voortduurt</w:t>
      </w:r>
    </w:p>
    <w:p w14:paraId="4B7C325E" w14:textId="77777777" w:rsidR="00CE1753" w:rsidRPr="00CE1753" w:rsidRDefault="00CE1753">
      <w:pPr>
        <w:widowControl/>
        <w:numPr>
          <w:ilvl w:val="0"/>
          <w:numId w:val="11"/>
        </w:numPr>
        <w:tabs>
          <w:tab w:val="left" w:pos="425"/>
        </w:tabs>
        <w:spacing w:after="160" w:line="240" w:lineRule="auto"/>
        <w:contextualSpacing/>
        <w:jc w:val="left"/>
        <w:rPr>
          <w:rFonts w:cs="Calibri"/>
          <w:szCs w:val="24"/>
        </w:rPr>
      </w:pPr>
      <w:r w:rsidRPr="00CE1753">
        <w:rPr>
          <w:rFonts w:asciiTheme="minorHAnsi" w:eastAsia="Arial" w:hAnsiTheme="minorHAnsi" w:cstheme="minorHAnsi"/>
          <w:color w:val="000000"/>
        </w:rPr>
        <w:t xml:space="preserve">Een bestuursbesluit zoals benoemd in lid 1 moet met een twee derde meerderheid van alle bestuursleden worden genomen. </w:t>
      </w:r>
      <w:r w:rsidRPr="00CE1753">
        <w:rPr>
          <w:rFonts w:asciiTheme="minorHAnsi" w:eastAsia="Raleway Light" w:hAnsiTheme="minorHAnsi" w:cstheme="minorHAnsi"/>
        </w:rPr>
        <w:t xml:space="preserve">In spoedeisende gevallen kan een bestuurslid worden geschorst door het een unaniem besluit van het dagelijks bestuur totdat het voltallige bestuur een beslissing neemt. Het betreffende bestuurslid heeft bij deze besluiten geen stemrecht. </w:t>
      </w:r>
    </w:p>
    <w:p w14:paraId="62319337" w14:textId="6EDBB2CB" w:rsidR="00CE1753" w:rsidRPr="00CE1753" w:rsidRDefault="00CE1753">
      <w:pPr>
        <w:widowControl/>
        <w:numPr>
          <w:ilvl w:val="0"/>
          <w:numId w:val="11"/>
        </w:numPr>
        <w:tabs>
          <w:tab w:val="left" w:pos="425"/>
        </w:tabs>
        <w:spacing w:after="160" w:line="240" w:lineRule="auto"/>
        <w:contextualSpacing/>
        <w:jc w:val="left"/>
        <w:rPr>
          <w:rFonts w:cs="Calibri"/>
          <w:szCs w:val="24"/>
        </w:rPr>
      </w:pPr>
      <w:r w:rsidRPr="00CE1753">
        <w:rPr>
          <w:rFonts w:asciiTheme="minorHAnsi" w:hAnsiTheme="minorHAnsi" w:cstheme="minorHAnsi"/>
          <w:szCs w:val="24"/>
        </w:rPr>
        <w:t>Het bestuurslidmaatschap eindigt</w:t>
      </w:r>
      <w:r>
        <w:rPr>
          <w:rFonts w:asciiTheme="minorHAnsi" w:hAnsiTheme="minorHAnsi" w:cstheme="minorHAnsi"/>
          <w:szCs w:val="24"/>
        </w:rPr>
        <w:t>:</w:t>
      </w:r>
      <w:r w:rsidRPr="00CE1753">
        <w:rPr>
          <w:rFonts w:asciiTheme="minorHAnsi" w:hAnsiTheme="minorHAnsi" w:cstheme="minorHAnsi"/>
          <w:szCs w:val="24"/>
        </w:rPr>
        <w:t xml:space="preserve"> </w:t>
      </w:r>
    </w:p>
    <w:p w14:paraId="2F121002" w14:textId="77777777" w:rsidR="00CE1753" w:rsidRPr="00CE1753" w:rsidRDefault="00CE1753">
      <w:pPr>
        <w:widowControl/>
        <w:numPr>
          <w:ilvl w:val="1"/>
          <w:numId w:val="11"/>
        </w:numPr>
        <w:tabs>
          <w:tab w:val="left" w:pos="425"/>
        </w:tabs>
        <w:spacing w:after="160" w:line="240" w:lineRule="auto"/>
        <w:contextualSpacing/>
        <w:jc w:val="left"/>
        <w:rPr>
          <w:rFonts w:asciiTheme="minorHAnsi" w:hAnsiTheme="minorHAnsi" w:cstheme="minorHAnsi"/>
          <w:szCs w:val="24"/>
        </w:rPr>
      </w:pPr>
      <w:proofErr w:type="gramStart"/>
      <w:r w:rsidRPr="00CE1753">
        <w:rPr>
          <w:rFonts w:asciiTheme="minorHAnsi" w:hAnsiTheme="minorHAnsi" w:cstheme="minorHAnsi"/>
          <w:szCs w:val="24"/>
        </w:rPr>
        <w:t>aan</w:t>
      </w:r>
      <w:proofErr w:type="gramEnd"/>
      <w:r w:rsidRPr="00CE1753">
        <w:rPr>
          <w:rFonts w:asciiTheme="minorHAnsi" w:hAnsiTheme="minorHAnsi" w:cstheme="minorHAnsi"/>
          <w:szCs w:val="24"/>
        </w:rPr>
        <w:t xml:space="preserve"> het einde van de termijn van drie jaar, uitgezonderd bij herbenoeming;</w:t>
      </w:r>
      <w:r w:rsidRPr="00CE1753">
        <w:rPr>
          <w:rFonts w:asciiTheme="minorHAnsi" w:hAnsiTheme="minorHAnsi" w:cstheme="minorHAnsi"/>
        </w:rPr>
        <w:tab/>
        <w:t xml:space="preserve"> </w:t>
      </w:r>
    </w:p>
    <w:p w14:paraId="66E3CFCA" w14:textId="77777777" w:rsidR="00CE1753" w:rsidRDefault="00CE1753">
      <w:pPr>
        <w:widowControl/>
        <w:numPr>
          <w:ilvl w:val="1"/>
          <w:numId w:val="11"/>
        </w:numPr>
        <w:tabs>
          <w:tab w:val="left" w:pos="425"/>
        </w:tabs>
        <w:spacing w:after="160" w:line="240" w:lineRule="auto"/>
        <w:contextualSpacing/>
        <w:jc w:val="left"/>
        <w:rPr>
          <w:rFonts w:asciiTheme="minorHAnsi" w:hAnsiTheme="minorHAnsi" w:cstheme="minorHAnsi"/>
          <w:szCs w:val="24"/>
        </w:rPr>
      </w:pPr>
      <w:proofErr w:type="gramStart"/>
      <w:r w:rsidRPr="00CE1753">
        <w:rPr>
          <w:rFonts w:asciiTheme="minorHAnsi" w:hAnsiTheme="minorHAnsi" w:cstheme="minorHAnsi"/>
          <w:szCs w:val="24"/>
        </w:rPr>
        <w:t>door</w:t>
      </w:r>
      <w:proofErr w:type="gramEnd"/>
      <w:r w:rsidRPr="00CE1753">
        <w:rPr>
          <w:rFonts w:asciiTheme="minorHAnsi" w:hAnsiTheme="minorHAnsi" w:cstheme="minorHAnsi"/>
          <w:szCs w:val="24"/>
        </w:rPr>
        <w:t xml:space="preserve"> overlijden; </w:t>
      </w:r>
    </w:p>
    <w:p w14:paraId="620EBDFD" w14:textId="77777777" w:rsidR="00CE1753" w:rsidRDefault="00CE1753">
      <w:pPr>
        <w:widowControl/>
        <w:numPr>
          <w:ilvl w:val="1"/>
          <w:numId w:val="11"/>
        </w:numPr>
        <w:tabs>
          <w:tab w:val="left" w:pos="425"/>
        </w:tabs>
        <w:spacing w:after="160" w:line="240" w:lineRule="auto"/>
        <w:contextualSpacing/>
        <w:jc w:val="left"/>
        <w:rPr>
          <w:rFonts w:asciiTheme="minorHAnsi" w:hAnsiTheme="minorHAnsi" w:cstheme="minorHAnsi"/>
          <w:szCs w:val="24"/>
        </w:rPr>
      </w:pPr>
      <w:proofErr w:type="gramStart"/>
      <w:r w:rsidRPr="00CE1753">
        <w:rPr>
          <w:rFonts w:asciiTheme="minorHAnsi" w:hAnsiTheme="minorHAnsi" w:cstheme="minorHAnsi"/>
          <w:szCs w:val="24"/>
        </w:rPr>
        <w:t>wanneer</w:t>
      </w:r>
      <w:proofErr w:type="gramEnd"/>
      <w:r w:rsidRPr="00CE1753">
        <w:rPr>
          <w:rFonts w:asciiTheme="minorHAnsi" w:hAnsiTheme="minorHAnsi" w:cstheme="minorHAnsi"/>
          <w:szCs w:val="24"/>
        </w:rPr>
        <w:t xml:space="preserve"> het bestuurslid het vrije beheer over het eigen vermogen verliest; </w:t>
      </w:r>
    </w:p>
    <w:p w14:paraId="3ABE30A1" w14:textId="6A745895" w:rsidR="00CE1753" w:rsidRDefault="00CE1753">
      <w:pPr>
        <w:widowControl/>
        <w:numPr>
          <w:ilvl w:val="1"/>
          <w:numId w:val="11"/>
        </w:numPr>
        <w:tabs>
          <w:tab w:val="left" w:pos="425"/>
        </w:tabs>
        <w:spacing w:after="160" w:line="240" w:lineRule="auto"/>
        <w:contextualSpacing/>
        <w:jc w:val="left"/>
        <w:rPr>
          <w:rFonts w:asciiTheme="minorHAnsi" w:hAnsiTheme="minorHAnsi" w:cstheme="minorHAnsi"/>
          <w:szCs w:val="24"/>
        </w:rPr>
      </w:pPr>
      <w:proofErr w:type="gramStart"/>
      <w:r w:rsidRPr="00CE1753">
        <w:rPr>
          <w:rFonts w:asciiTheme="minorHAnsi" w:hAnsiTheme="minorHAnsi" w:cstheme="minorHAnsi"/>
          <w:szCs w:val="24"/>
        </w:rPr>
        <w:t>vrijwillig</w:t>
      </w:r>
      <w:proofErr w:type="gramEnd"/>
      <w:r w:rsidRPr="00CE1753">
        <w:rPr>
          <w:rFonts w:asciiTheme="minorHAnsi" w:hAnsiTheme="minorHAnsi" w:cstheme="minorHAnsi"/>
          <w:szCs w:val="24"/>
        </w:rPr>
        <w:t xml:space="preserve"> aftreden door een bestuurslid </w:t>
      </w:r>
    </w:p>
    <w:p w14:paraId="7C5249A3" w14:textId="77777777" w:rsidR="00CE1753" w:rsidRPr="00CE1753" w:rsidRDefault="00CE1753">
      <w:pPr>
        <w:widowControl/>
        <w:numPr>
          <w:ilvl w:val="1"/>
          <w:numId w:val="11"/>
        </w:numPr>
        <w:tabs>
          <w:tab w:val="left" w:pos="425"/>
        </w:tabs>
        <w:spacing w:after="160" w:line="240" w:lineRule="auto"/>
        <w:contextualSpacing/>
        <w:jc w:val="left"/>
        <w:rPr>
          <w:rFonts w:asciiTheme="minorHAnsi" w:eastAsia="Calibri" w:hAnsiTheme="minorHAnsi" w:cstheme="minorHAnsi"/>
          <w:szCs w:val="24"/>
        </w:rPr>
      </w:pPr>
      <w:proofErr w:type="gramStart"/>
      <w:r w:rsidRPr="006D7171">
        <w:rPr>
          <w:rFonts w:asciiTheme="minorHAnsi" w:eastAsia="Calibri" w:hAnsiTheme="minorHAnsi" w:cstheme="minorHAnsi"/>
          <w:szCs w:val="24"/>
        </w:rPr>
        <w:t>middels</w:t>
      </w:r>
      <w:proofErr w:type="gramEnd"/>
      <w:r w:rsidRPr="006D7171">
        <w:rPr>
          <w:rFonts w:asciiTheme="minorHAnsi" w:eastAsia="Calibri" w:hAnsiTheme="minorHAnsi" w:cstheme="minorHAnsi"/>
          <w:szCs w:val="24"/>
        </w:rPr>
        <w:t xml:space="preserve"> een besluit van het bestuur </w:t>
      </w:r>
      <w:proofErr w:type="gramStart"/>
      <w:r>
        <w:rPr>
          <w:rFonts w:asciiTheme="minorHAnsi" w:eastAsia="Calibri" w:hAnsiTheme="minorHAnsi" w:cstheme="minorHAnsi"/>
          <w:szCs w:val="24"/>
        </w:rPr>
        <w:t>conform</w:t>
      </w:r>
      <w:proofErr w:type="gramEnd"/>
      <w:r>
        <w:rPr>
          <w:rFonts w:asciiTheme="minorHAnsi" w:eastAsia="Calibri" w:hAnsiTheme="minorHAnsi" w:cstheme="minorHAnsi"/>
          <w:szCs w:val="24"/>
        </w:rPr>
        <w:t xml:space="preserve"> het bepaalde in</w:t>
      </w:r>
      <w:r w:rsidRPr="00CE1753">
        <w:rPr>
          <w:rFonts w:asciiTheme="minorHAnsi" w:hAnsiTheme="minorHAnsi" w:cstheme="minorHAnsi"/>
          <w:szCs w:val="24"/>
        </w:rPr>
        <w:t xml:space="preserve"> </w:t>
      </w:r>
      <w:r>
        <w:rPr>
          <w:rFonts w:asciiTheme="minorHAnsi" w:hAnsiTheme="minorHAnsi" w:cstheme="minorHAnsi"/>
          <w:szCs w:val="24"/>
        </w:rPr>
        <w:t xml:space="preserve">lid 1 en 2 </w:t>
      </w:r>
    </w:p>
    <w:p w14:paraId="4E3398AD" w14:textId="7BDFEFA4" w:rsidR="00CE1753" w:rsidRPr="00CE1753" w:rsidRDefault="00CE1753">
      <w:pPr>
        <w:widowControl/>
        <w:numPr>
          <w:ilvl w:val="1"/>
          <w:numId w:val="11"/>
        </w:numPr>
        <w:tabs>
          <w:tab w:val="left" w:pos="425"/>
        </w:tabs>
        <w:spacing w:after="160" w:line="240" w:lineRule="auto"/>
        <w:contextualSpacing/>
        <w:jc w:val="left"/>
        <w:rPr>
          <w:rFonts w:asciiTheme="minorHAnsi" w:eastAsia="Calibri" w:hAnsiTheme="minorHAnsi" w:cstheme="minorHAnsi"/>
          <w:szCs w:val="24"/>
        </w:rPr>
      </w:pPr>
      <w:proofErr w:type="gramStart"/>
      <w:r w:rsidRPr="00CE1753">
        <w:rPr>
          <w:rFonts w:asciiTheme="minorHAnsi" w:hAnsiTheme="minorHAnsi" w:cstheme="minorHAnsi"/>
          <w:szCs w:val="24"/>
        </w:rPr>
        <w:t>ontslag</w:t>
      </w:r>
      <w:proofErr w:type="gramEnd"/>
      <w:r w:rsidRPr="00CE1753">
        <w:rPr>
          <w:rFonts w:asciiTheme="minorHAnsi" w:hAnsiTheme="minorHAnsi" w:cstheme="minorHAnsi"/>
          <w:szCs w:val="24"/>
        </w:rPr>
        <w:t xml:space="preserve"> op grond van artikel 2: 298 Van het Burgerlijk Wetboek</w:t>
      </w:r>
      <w:r w:rsidRPr="00CE1753">
        <w:rPr>
          <w:rFonts w:asciiTheme="minorHAnsi" w:eastAsia="Arial" w:hAnsiTheme="minorHAnsi" w:cstheme="minorHAnsi"/>
          <w:color w:val="000000"/>
        </w:rPr>
        <w:t xml:space="preserve"> bestuurslid</w:t>
      </w:r>
    </w:p>
    <w:p w14:paraId="170E2E85" w14:textId="77777777" w:rsidR="00CE1753" w:rsidRDefault="00CE1753" w:rsidP="00B04AF8">
      <w:pPr>
        <w:widowControl/>
        <w:spacing w:after="160" w:line="240" w:lineRule="auto"/>
        <w:contextualSpacing/>
        <w:jc w:val="left"/>
        <w:rPr>
          <w:rFonts w:ascii="Calibri" w:eastAsia="Calibri" w:hAnsi="Calibri" w:cs="Calibri"/>
          <w:b/>
          <w:snapToGrid/>
          <w:szCs w:val="24"/>
          <w:lang w:eastAsia="en-US"/>
        </w:rPr>
      </w:pPr>
    </w:p>
    <w:p w14:paraId="34AE3C15" w14:textId="7EDE9513" w:rsidR="00376992" w:rsidRPr="00CE1753" w:rsidRDefault="00376992" w:rsidP="00CE1753">
      <w:pPr>
        <w:tabs>
          <w:tab w:val="left" w:pos="425"/>
        </w:tabs>
        <w:spacing w:line="240" w:lineRule="auto"/>
        <w:rPr>
          <w:rFonts w:cs="Calibri"/>
          <w:szCs w:val="24"/>
        </w:rPr>
      </w:pPr>
    </w:p>
    <w:p w14:paraId="352FF0C2" w14:textId="556C3EB3"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Boekjaar en jaarstukken</w:t>
      </w:r>
    </w:p>
    <w:p w14:paraId="0B3401B8" w14:textId="77777777" w:rsidR="00E25340" w:rsidRPr="00B91043" w:rsidRDefault="00E2534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6532AF02"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10</w:t>
      </w:r>
    </w:p>
    <w:p w14:paraId="6470BE49" w14:textId="77777777" w:rsidR="00E25340" w:rsidRPr="00B91043" w:rsidRDefault="00E25340"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5440D933" w14:textId="77777777" w:rsidR="00B04AF8" w:rsidRPr="00B91043" w:rsidRDefault="00B04AF8">
      <w:pPr>
        <w:widowControl/>
        <w:numPr>
          <w:ilvl w:val="0"/>
          <w:numId w:val="5"/>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boekjaar van de </w:t>
      </w:r>
      <w:r w:rsidRPr="000958A1">
        <w:rPr>
          <w:rFonts w:ascii="Calibri" w:eastAsia="Calibri" w:hAnsi="Calibri" w:cs="Calibri"/>
          <w:snapToGrid/>
          <w:color w:val="FF0000"/>
          <w:szCs w:val="24"/>
          <w:lang w:eastAsia="en-US"/>
        </w:rPr>
        <w:t>stichting</w:t>
      </w:r>
      <w:r w:rsidRPr="00B91043">
        <w:rPr>
          <w:rFonts w:ascii="Calibri" w:eastAsia="Calibri" w:hAnsi="Calibri" w:cs="Calibri"/>
          <w:snapToGrid/>
          <w:szCs w:val="24"/>
          <w:lang w:eastAsia="en-US"/>
        </w:rPr>
        <w:t xml:space="preserve"> is gelijk aan het kalenderjaar.</w:t>
      </w:r>
    </w:p>
    <w:p w14:paraId="56D95BD5" w14:textId="77777777" w:rsidR="00B04AF8" w:rsidRPr="00B91043" w:rsidRDefault="00B04AF8">
      <w:pPr>
        <w:widowControl/>
        <w:numPr>
          <w:ilvl w:val="0"/>
          <w:numId w:val="5"/>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is verplicht van de vermogenstoestand van de </w:t>
      </w:r>
      <w:r w:rsidRPr="000958A1">
        <w:rPr>
          <w:rFonts w:ascii="Calibri" w:eastAsia="Calibri" w:hAnsi="Calibri" w:cs="Calibri"/>
          <w:snapToGrid/>
          <w:color w:val="FF0000"/>
          <w:szCs w:val="24"/>
          <w:lang w:eastAsia="en-US"/>
        </w:rPr>
        <w:t xml:space="preserve">stichting </w:t>
      </w:r>
      <w:r w:rsidRPr="00B91043">
        <w:rPr>
          <w:rFonts w:ascii="Calibri" w:eastAsia="Calibri" w:hAnsi="Calibri" w:cs="Calibri"/>
          <w:snapToGrid/>
          <w:szCs w:val="24"/>
          <w:lang w:eastAsia="en-US"/>
        </w:rPr>
        <w:t xml:space="preserve">en van alles </w:t>
      </w:r>
      <w:proofErr w:type="gramStart"/>
      <w:r w:rsidRPr="00B91043">
        <w:rPr>
          <w:rFonts w:ascii="Calibri" w:eastAsia="Calibri" w:hAnsi="Calibri" w:cs="Calibri"/>
          <w:snapToGrid/>
          <w:szCs w:val="24"/>
          <w:lang w:eastAsia="en-US"/>
        </w:rPr>
        <w:t>betreffende</w:t>
      </w:r>
      <w:proofErr w:type="gramEnd"/>
      <w:r w:rsidRPr="00B91043">
        <w:rPr>
          <w:rFonts w:ascii="Calibri" w:eastAsia="Calibri" w:hAnsi="Calibri" w:cs="Calibri"/>
          <w:snapToGrid/>
          <w:szCs w:val="24"/>
          <w:lang w:eastAsia="en-US"/>
        </w:rPr>
        <w:t xml:space="preserve"> de werkzaamheden van de </w:t>
      </w:r>
      <w:r w:rsidRPr="000958A1">
        <w:rPr>
          <w:rFonts w:ascii="Calibri" w:eastAsia="Calibri" w:hAnsi="Calibri" w:cs="Calibri"/>
          <w:snapToGrid/>
          <w:color w:val="FF0000"/>
          <w:szCs w:val="24"/>
          <w:lang w:eastAsia="en-US"/>
        </w:rPr>
        <w:t>stichting</w:t>
      </w:r>
      <w:r w:rsidRPr="00B91043">
        <w:rPr>
          <w:rFonts w:ascii="Calibri" w:eastAsia="Calibri" w:hAnsi="Calibri" w:cs="Calibri"/>
          <w:snapToGrid/>
          <w:szCs w:val="24"/>
          <w:lang w:eastAsia="en-US"/>
        </w:rPr>
        <w:t xml:space="preserve">, naar de eisen die voortvloeien uit deze werkzaamheden, op zodanige wijze een administratie te voeren en de daartoe behorende boeken, bescheiden en andere gegevensdragers op zodanige wijze te bewaren, dat daaruit te allen tijde de rechten en verplichtingen van de </w:t>
      </w:r>
      <w:r w:rsidRPr="000958A1">
        <w:rPr>
          <w:rFonts w:ascii="Calibri" w:eastAsia="Calibri" w:hAnsi="Calibri" w:cs="Calibri"/>
          <w:snapToGrid/>
          <w:color w:val="FF0000"/>
          <w:szCs w:val="24"/>
          <w:lang w:eastAsia="en-US"/>
        </w:rPr>
        <w:t xml:space="preserve">stichting </w:t>
      </w:r>
      <w:r w:rsidRPr="00B91043">
        <w:rPr>
          <w:rFonts w:ascii="Calibri" w:eastAsia="Calibri" w:hAnsi="Calibri" w:cs="Calibri"/>
          <w:snapToGrid/>
          <w:szCs w:val="24"/>
          <w:lang w:eastAsia="en-US"/>
        </w:rPr>
        <w:t>kunnen worden gekend.</w:t>
      </w:r>
    </w:p>
    <w:p w14:paraId="6BA4E034" w14:textId="77777777" w:rsidR="00E25340" w:rsidRPr="00B91043" w:rsidRDefault="00B04AF8">
      <w:pPr>
        <w:widowControl/>
        <w:numPr>
          <w:ilvl w:val="0"/>
          <w:numId w:val="5"/>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lastRenderedPageBreak/>
        <w:t xml:space="preserve">Het bestuur is verplicht jaarlijks binnen zes maanden na afloop van het boekjaar, de balans en de staat van baten en lasten van de </w:t>
      </w:r>
      <w:r w:rsidRPr="000958A1">
        <w:rPr>
          <w:rFonts w:ascii="Calibri" w:eastAsia="Calibri" w:hAnsi="Calibri" w:cs="Calibri"/>
          <w:snapToGrid/>
          <w:color w:val="FF0000"/>
          <w:szCs w:val="24"/>
          <w:lang w:eastAsia="en-US"/>
        </w:rPr>
        <w:t>stichting</w:t>
      </w:r>
      <w:r w:rsidRPr="00B91043">
        <w:rPr>
          <w:rFonts w:ascii="Calibri" w:eastAsia="Calibri" w:hAnsi="Calibri" w:cs="Calibri"/>
          <w:snapToGrid/>
          <w:szCs w:val="24"/>
          <w:lang w:eastAsia="en-US"/>
        </w:rPr>
        <w:t xml:space="preserve"> te maken, op papier te stellen en vast te stellen.</w:t>
      </w:r>
    </w:p>
    <w:p w14:paraId="2F3A2553" w14:textId="25B28D2E" w:rsidR="00E25340" w:rsidRPr="00B91043" w:rsidRDefault="00B04AF8">
      <w:pPr>
        <w:widowControl/>
        <w:numPr>
          <w:ilvl w:val="0"/>
          <w:numId w:val="5"/>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bestuur is verplicht de in de voorgaande leden bedoelde boeken, bescheiden en andere gegevensdragers gedurende </w:t>
      </w:r>
      <w:r w:rsidR="00E25340" w:rsidRPr="00B91043">
        <w:rPr>
          <w:rFonts w:ascii="Calibri" w:eastAsia="Calibri" w:hAnsi="Calibri" w:cs="Calibri"/>
          <w:snapToGrid/>
          <w:szCs w:val="24"/>
          <w:lang w:eastAsia="en-US"/>
        </w:rPr>
        <w:t xml:space="preserve">de wettelijke termijn </w:t>
      </w:r>
      <w:r w:rsidRPr="00B91043">
        <w:rPr>
          <w:rFonts w:ascii="Calibri" w:eastAsia="Calibri" w:hAnsi="Calibri" w:cs="Calibri"/>
          <w:snapToGrid/>
          <w:szCs w:val="24"/>
          <w:lang w:eastAsia="en-US"/>
        </w:rPr>
        <w:t>te bewaren.</w:t>
      </w:r>
    </w:p>
    <w:p w14:paraId="64B6B37F" w14:textId="77777777" w:rsidR="00B04AF8" w:rsidRPr="00B91043" w:rsidRDefault="00B04AF8">
      <w:pPr>
        <w:widowControl/>
        <w:numPr>
          <w:ilvl w:val="0"/>
          <w:numId w:val="5"/>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De op een gegevensdrager aangebrachte gegevens, uitgezonderd de op papier gestelde balans en staat van baten en lasten, kunnen op een andere gegevensdrager worden overgebracht en bewaard, mits de overbrenging geschiedt met juiste en volledige weergave der gegevens en deze gegevens gedurende de volledige bewaartijd beschikbaar zijn en binnen redelijke tijd leesbaar kunnen worden gemaakt.</w:t>
      </w:r>
    </w:p>
    <w:p w14:paraId="501100E1" w14:textId="77777777" w:rsidR="00E25340" w:rsidRPr="00B91043" w:rsidRDefault="00E25340" w:rsidP="00E25340">
      <w:pPr>
        <w:widowControl/>
        <w:tabs>
          <w:tab w:val="left" w:pos="425"/>
        </w:tabs>
        <w:spacing w:after="160" w:line="240" w:lineRule="auto"/>
        <w:contextualSpacing/>
        <w:jc w:val="left"/>
        <w:rPr>
          <w:rFonts w:ascii="Calibri" w:eastAsia="Calibri" w:hAnsi="Calibri" w:cs="Calibri"/>
          <w:snapToGrid/>
          <w:szCs w:val="24"/>
          <w:lang w:eastAsia="en-US"/>
        </w:rPr>
      </w:pPr>
    </w:p>
    <w:p w14:paraId="375B873D"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Reglement</w:t>
      </w:r>
    </w:p>
    <w:p w14:paraId="4D5FFE49" w14:textId="77777777" w:rsidR="00E25340" w:rsidRPr="00B91043" w:rsidRDefault="00E2534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76AB092A"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11</w:t>
      </w:r>
    </w:p>
    <w:p w14:paraId="1A8B7783" w14:textId="77777777" w:rsidR="00E25340" w:rsidRPr="00B91043" w:rsidRDefault="00E25340"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73749BC0" w14:textId="77777777" w:rsidR="00B04AF8" w:rsidRPr="00B91043" w:rsidRDefault="00B04AF8">
      <w:pPr>
        <w:widowControl/>
        <w:numPr>
          <w:ilvl w:val="0"/>
          <w:numId w:val="6"/>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Het bestuur is bevoegd een reglement vast te stellen, waarin die onderwerpen worden geregeld, die naar het oordeel van het bestuur (nadere) regeling behoeven.</w:t>
      </w:r>
    </w:p>
    <w:p w14:paraId="5B8819AC" w14:textId="77777777" w:rsidR="00B04AF8" w:rsidRPr="00B91043" w:rsidRDefault="00B04AF8">
      <w:pPr>
        <w:widowControl/>
        <w:numPr>
          <w:ilvl w:val="0"/>
          <w:numId w:val="6"/>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 xml:space="preserve">Het reglement mag niet </w:t>
      </w:r>
      <w:r w:rsidR="00311100" w:rsidRPr="00B91043">
        <w:rPr>
          <w:rFonts w:ascii="Calibri" w:eastAsia="Calibri" w:hAnsi="Calibri" w:cs="Calibri"/>
          <w:snapToGrid/>
          <w:szCs w:val="24"/>
          <w:lang w:eastAsia="en-US"/>
        </w:rPr>
        <w:t xml:space="preserve">in strijd zijn met </w:t>
      </w:r>
      <w:r w:rsidRPr="00B91043">
        <w:rPr>
          <w:rFonts w:ascii="Calibri" w:eastAsia="Calibri" w:hAnsi="Calibri" w:cs="Calibri"/>
          <w:snapToGrid/>
          <w:szCs w:val="24"/>
          <w:lang w:eastAsia="en-US"/>
        </w:rPr>
        <w:t>de wet of deze statuten.</w:t>
      </w:r>
    </w:p>
    <w:p w14:paraId="0F4DBE51" w14:textId="77777777" w:rsidR="00B04AF8" w:rsidRPr="00B91043" w:rsidRDefault="00B04AF8">
      <w:pPr>
        <w:widowControl/>
        <w:numPr>
          <w:ilvl w:val="0"/>
          <w:numId w:val="6"/>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Het bestuur is te allen tijde bevoegd het reglement te wijzigen of op te heffen.</w:t>
      </w:r>
    </w:p>
    <w:p w14:paraId="348AF34E" w14:textId="77777777" w:rsidR="00B04AF8" w:rsidRPr="00B91043" w:rsidRDefault="00B04AF8">
      <w:pPr>
        <w:widowControl/>
        <w:numPr>
          <w:ilvl w:val="0"/>
          <w:numId w:val="6"/>
        </w:numPr>
        <w:tabs>
          <w:tab w:val="left" w:pos="425"/>
        </w:tabs>
        <w:spacing w:after="160" w:line="240" w:lineRule="auto"/>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Op de vaststelling, wijziging en opheffing van het reglement is het bepaalde in artikel 12 lid 1 van toepassing.</w:t>
      </w:r>
    </w:p>
    <w:p w14:paraId="22001AC3" w14:textId="77777777" w:rsidR="00CE1753" w:rsidRDefault="00CE1753"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3B89368E" w14:textId="60C5DEC5"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Statutenwijziging</w:t>
      </w:r>
    </w:p>
    <w:p w14:paraId="19FEB0BE"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5ACF239E"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12</w:t>
      </w:r>
    </w:p>
    <w:p w14:paraId="57963FE3"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3A1DB8FD" w14:textId="75D32704"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1.</w:t>
      </w:r>
      <w:r w:rsidRPr="00B91043">
        <w:rPr>
          <w:rFonts w:ascii="Calibri" w:eastAsia="Calibri" w:hAnsi="Calibri" w:cs="Calibri"/>
          <w:snapToGrid/>
          <w:szCs w:val="24"/>
          <w:lang w:eastAsia="en-US"/>
        </w:rPr>
        <w:tab/>
        <w:t>Het bestuur is bevoegd deze statuten te wijzigen. Een besluit tot statutenwijziging moet met algemene stemmen worden genomen in een vergadering waar alle bestuur</w:t>
      </w:r>
      <w:r w:rsidR="00B91043">
        <w:rPr>
          <w:rFonts w:ascii="Calibri" w:eastAsia="Calibri" w:hAnsi="Calibri" w:cs="Calibri"/>
          <w:snapToGrid/>
          <w:szCs w:val="24"/>
          <w:lang w:eastAsia="en-US"/>
        </w:rPr>
        <w:t>sleden</w:t>
      </w:r>
      <w:r w:rsidRPr="00B91043">
        <w:rPr>
          <w:rFonts w:ascii="Calibri" w:eastAsia="Calibri" w:hAnsi="Calibri" w:cs="Calibri"/>
          <w:snapToGrid/>
          <w:szCs w:val="24"/>
          <w:lang w:eastAsia="en-US"/>
        </w:rPr>
        <w:t xml:space="preserve"> aanwezig of vertegenwoordigd zijn.</w:t>
      </w:r>
    </w:p>
    <w:p w14:paraId="214E8D5D"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2.</w:t>
      </w:r>
      <w:r w:rsidRPr="00B91043">
        <w:rPr>
          <w:rFonts w:ascii="Calibri" w:eastAsia="Calibri" w:hAnsi="Calibri" w:cs="Calibri"/>
          <w:snapToGrid/>
          <w:szCs w:val="24"/>
          <w:lang w:eastAsia="en-US"/>
        </w:rPr>
        <w:tab/>
        <w:t>De wijziging moet op straffe van nietigheid bij notariële akte tot stand komen.</w:t>
      </w:r>
    </w:p>
    <w:p w14:paraId="5D91FF40" w14:textId="581D0FAA"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ab/>
        <w:t>Ieder bestuur</w:t>
      </w:r>
      <w:r w:rsidR="00B91043">
        <w:rPr>
          <w:rFonts w:ascii="Calibri" w:eastAsia="Calibri" w:hAnsi="Calibri" w:cs="Calibri"/>
          <w:snapToGrid/>
          <w:szCs w:val="24"/>
          <w:lang w:eastAsia="en-US"/>
        </w:rPr>
        <w:t>slid</w:t>
      </w:r>
      <w:r w:rsidRPr="00B91043">
        <w:rPr>
          <w:rFonts w:ascii="Calibri" w:eastAsia="Calibri" w:hAnsi="Calibri" w:cs="Calibri"/>
          <w:snapToGrid/>
          <w:szCs w:val="24"/>
          <w:lang w:eastAsia="en-US"/>
        </w:rPr>
        <w:t xml:space="preserve"> afzonderlijk, is bevoegd de desbetreffende akte te doen verlijden.</w:t>
      </w:r>
    </w:p>
    <w:p w14:paraId="44FA2B9E" w14:textId="659EB77B"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3.</w:t>
      </w:r>
      <w:r w:rsidRPr="00B91043">
        <w:rPr>
          <w:rFonts w:ascii="Calibri" w:eastAsia="Calibri" w:hAnsi="Calibri" w:cs="Calibri"/>
          <w:snapToGrid/>
          <w:szCs w:val="24"/>
          <w:lang w:eastAsia="en-US"/>
        </w:rPr>
        <w:tab/>
        <w:t>De bestuur</w:t>
      </w:r>
      <w:r w:rsidR="00B91043">
        <w:rPr>
          <w:rFonts w:ascii="Calibri" w:eastAsia="Calibri" w:hAnsi="Calibri" w:cs="Calibri"/>
          <w:snapToGrid/>
          <w:szCs w:val="24"/>
          <w:lang w:eastAsia="en-US"/>
        </w:rPr>
        <w:t>sleden</w:t>
      </w:r>
      <w:r w:rsidRPr="00B91043">
        <w:rPr>
          <w:rFonts w:ascii="Calibri" w:eastAsia="Calibri" w:hAnsi="Calibri" w:cs="Calibri"/>
          <w:snapToGrid/>
          <w:szCs w:val="24"/>
          <w:lang w:eastAsia="en-US"/>
        </w:rPr>
        <w:t xml:space="preserve"> zijn verplicht een authentiek afschrift van de wijziging en de gewijzigde statuten neer te leggen ten kantore van het handelsregister.</w:t>
      </w:r>
    </w:p>
    <w:p w14:paraId="4C681F6B"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60D2765E" w14:textId="77777777" w:rsidR="00CE1753" w:rsidRDefault="00CE1753">
      <w:pPr>
        <w:widowControl/>
        <w:spacing w:line="240" w:lineRule="auto"/>
        <w:jc w:val="left"/>
        <w:rPr>
          <w:rFonts w:ascii="Calibri" w:eastAsia="Calibri" w:hAnsi="Calibri" w:cs="Calibri"/>
          <w:b/>
          <w:snapToGrid/>
          <w:szCs w:val="24"/>
          <w:lang w:eastAsia="en-US"/>
        </w:rPr>
      </w:pPr>
      <w:r>
        <w:rPr>
          <w:rFonts w:ascii="Calibri" w:eastAsia="Calibri" w:hAnsi="Calibri" w:cs="Calibri"/>
          <w:b/>
          <w:snapToGrid/>
          <w:szCs w:val="24"/>
          <w:lang w:eastAsia="en-US"/>
        </w:rPr>
        <w:br w:type="page"/>
      </w:r>
    </w:p>
    <w:p w14:paraId="518A2F9A" w14:textId="790F7398"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lastRenderedPageBreak/>
        <w:t>Ontbinding en vereffening</w:t>
      </w:r>
    </w:p>
    <w:p w14:paraId="3D50F7B8"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663C2056"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13</w:t>
      </w:r>
    </w:p>
    <w:p w14:paraId="2BB182EC"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66ED308A" w14:textId="77777777" w:rsidR="00610AE6"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1.</w:t>
      </w:r>
      <w:r w:rsidRPr="00B91043">
        <w:rPr>
          <w:rFonts w:ascii="Calibri" w:eastAsia="Calibri" w:hAnsi="Calibri" w:cs="Calibri"/>
          <w:snapToGrid/>
          <w:szCs w:val="24"/>
          <w:lang w:eastAsia="en-US"/>
        </w:rPr>
        <w:tab/>
        <w:t xml:space="preserve">Het bestuur is bevoegd de </w:t>
      </w:r>
      <w:r w:rsidRPr="000958A1">
        <w:rPr>
          <w:rFonts w:ascii="Calibri" w:eastAsia="Calibri" w:hAnsi="Calibri" w:cs="Calibri"/>
          <w:snapToGrid/>
          <w:color w:val="FF0000"/>
          <w:szCs w:val="24"/>
          <w:lang w:eastAsia="en-US"/>
        </w:rPr>
        <w:t xml:space="preserve">stichting </w:t>
      </w:r>
      <w:r w:rsidRPr="00B91043">
        <w:rPr>
          <w:rFonts w:ascii="Calibri" w:eastAsia="Calibri" w:hAnsi="Calibri" w:cs="Calibri"/>
          <w:snapToGrid/>
          <w:szCs w:val="24"/>
          <w:lang w:eastAsia="en-US"/>
        </w:rPr>
        <w:t>te ontbinden. Op het daartoe te nemen besluit is het bepaalde in artikel 12 lid 1 van toepassing.</w:t>
      </w:r>
    </w:p>
    <w:p w14:paraId="412B7AB4" w14:textId="77777777" w:rsidR="00610AE6"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2.</w:t>
      </w:r>
      <w:r w:rsidRPr="00B91043">
        <w:rPr>
          <w:rFonts w:ascii="Calibri" w:eastAsia="Calibri" w:hAnsi="Calibri" w:cs="Calibri"/>
          <w:snapToGrid/>
          <w:szCs w:val="24"/>
          <w:lang w:eastAsia="en-US"/>
        </w:rPr>
        <w:tab/>
        <w:t>De stichting blijft na haar ontbinding voortbestaan voor zover dit ter vereffening van haar vermogen nodig is.</w:t>
      </w:r>
    </w:p>
    <w:p w14:paraId="592CBF22" w14:textId="77777777" w:rsidR="00610AE6" w:rsidRDefault="00B04AF8" w:rsidP="4883D099">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3.</w:t>
      </w:r>
      <w:r w:rsidRPr="00B91043">
        <w:rPr>
          <w:rFonts w:ascii="Calibri" w:eastAsia="Calibri" w:hAnsi="Calibri" w:cs="Calibri"/>
          <w:snapToGrid/>
          <w:szCs w:val="24"/>
          <w:lang w:eastAsia="en-US"/>
        </w:rPr>
        <w:tab/>
        <w:t xml:space="preserve">Bij de ontbinding van de </w:t>
      </w:r>
      <w:r w:rsidRPr="000958A1">
        <w:rPr>
          <w:rFonts w:ascii="Calibri" w:eastAsia="Calibri" w:hAnsi="Calibri" w:cs="Calibri"/>
          <w:snapToGrid/>
          <w:color w:val="FF0000"/>
          <w:szCs w:val="24"/>
          <w:lang w:eastAsia="en-US"/>
        </w:rPr>
        <w:t xml:space="preserve">stichting </w:t>
      </w:r>
      <w:r w:rsidRPr="00B91043">
        <w:rPr>
          <w:rFonts w:ascii="Calibri" w:eastAsia="Calibri" w:hAnsi="Calibri" w:cs="Calibri"/>
          <w:snapToGrid/>
          <w:szCs w:val="24"/>
          <w:lang w:eastAsia="en-US"/>
        </w:rPr>
        <w:t>geschiedt de vereffening door het bestuur.</w:t>
      </w:r>
      <w:r w:rsidR="00610AE6">
        <w:rPr>
          <w:rFonts w:ascii="Calibri" w:eastAsia="Calibri" w:hAnsi="Calibri" w:cs="Calibri"/>
          <w:snapToGrid/>
          <w:szCs w:val="24"/>
          <w:lang w:eastAsia="en-US"/>
        </w:rPr>
        <w:t xml:space="preserve"> </w:t>
      </w:r>
    </w:p>
    <w:p w14:paraId="63B58506" w14:textId="77777777" w:rsidR="00610AE6" w:rsidRPr="00E0782A" w:rsidRDefault="00B04AF8" w:rsidP="00610AE6">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4883D099">
        <w:rPr>
          <w:rFonts w:ascii="Calibri" w:eastAsia="Calibri" w:hAnsi="Calibri" w:cs="Calibri"/>
          <w:snapToGrid/>
          <w:lang w:eastAsia="en-US"/>
        </w:rPr>
        <w:t>4</w:t>
      </w:r>
      <w:r w:rsidR="463D8E62" w:rsidRPr="4883D099">
        <w:rPr>
          <w:rFonts w:ascii="Calibri" w:eastAsia="Calibri" w:hAnsi="Calibri" w:cs="Calibri"/>
          <w:snapToGrid/>
          <w:lang w:eastAsia="en-US"/>
        </w:rPr>
        <w:t>.</w:t>
      </w:r>
      <w:r w:rsidRPr="00B91043">
        <w:rPr>
          <w:rFonts w:ascii="Calibri" w:eastAsia="Calibri" w:hAnsi="Calibri" w:cs="Calibri"/>
          <w:snapToGrid/>
          <w:szCs w:val="24"/>
          <w:lang w:eastAsia="en-US"/>
        </w:rPr>
        <w:tab/>
      </w:r>
      <w:r w:rsidRPr="4883D099">
        <w:rPr>
          <w:rFonts w:ascii="Calibri" w:eastAsia="Calibri" w:hAnsi="Calibri" w:cs="Calibri"/>
          <w:snapToGrid/>
          <w:lang w:eastAsia="en-US"/>
        </w:rPr>
        <w:t>Gedurende de vereffening blijven de bepalingen van deze statuten zoveel mogelijk van kracht.</w:t>
      </w:r>
      <w:r w:rsidR="00610AE6">
        <w:rPr>
          <w:rFonts w:ascii="Calibri" w:eastAsia="Calibri" w:hAnsi="Calibri" w:cs="Calibri"/>
          <w:snapToGrid/>
          <w:lang w:eastAsia="en-US"/>
        </w:rPr>
        <w:t xml:space="preserve"> </w:t>
      </w:r>
      <w:r w:rsidR="00610AE6" w:rsidRPr="00E0782A">
        <w:rPr>
          <w:rFonts w:asciiTheme="minorHAnsi" w:eastAsia="Calibri" w:hAnsiTheme="minorHAnsi" w:cstheme="minorHAnsi"/>
          <w:snapToGrid/>
          <w:lang w:eastAsia="en-US"/>
        </w:rPr>
        <w:t xml:space="preserve">Na afloop van de vereffening blijven de boeken en de bescheiden van de ontbonden </w:t>
      </w:r>
      <w:r w:rsidR="00610AE6" w:rsidRPr="000958A1">
        <w:rPr>
          <w:rFonts w:asciiTheme="minorHAnsi" w:eastAsia="Calibri" w:hAnsiTheme="minorHAnsi" w:cstheme="minorHAnsi"/>
          <w:snapToGrid/>
          <w:color w:val="FF0000"/>
          <w:lang w:eastAsia="en-US"/>
        </w:rPr>
        <w:t xml:space="preserve">stichting </w:t>
      </w:r>
      <w:r w:rsidR="00610AE6" w:rsidRPr="00E0782A">
        <w:rPr>
          <w:rFonts w:asciiTheme="minorHAnsi" w:eastAsia="Calibri" w:hAnsiTheme="minorHAnsi" w:cstheme="minorHAnsi"/>
          <w:snapToGrid/>
          <w:lang w:eastAsia="en-US"/>
        </w:rPr>
        <w:t>gedurende de wettelijke termijn berusten onder de door de vereffenaars aan te wijzen persoon.</w:t>
      </w:r>
    </w:p>
    <w:p w14:paraId="01C1EEB4" w14:textId="77777777" w:rsidR="00610AE6" w:rsidRDefault="00B04AF8" w:rsidP="00E0782A">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5.</w:t>
      </w:r>
      <w:r w:rsidRPr="00B91043">
        <w:rPr>
          <w:rFonts w:ascii="Calibri" w:eastAsia="Calibri" w:hAnsi="Calibri" w:cs="Calibri"/>
          <w:snapToGrid/>
          <w:szCs w:val="24"/>
          <w:lang w:eastAsia="en-US"/>
        </w:rPr>
        <w:tab/>
      </w:r>
      <w:r w:rsidR="00E0782A" w:rsidRPr="00E0782A">
        <w:rPr>
          <w:rFonts w:ascii="Calibri" w:eastAsia="Calibri" w:hAnsi="Calibri" w:cs="Calibri"/>
          <w:snapToGrid/>
          <w:szCs w:val="24"/>
          <w:lang w:eastAsia="en-US"/>
        </w:rPr>
        <w:t xml:space="preserve">Over een batig saldo dat is opgebouwd met vermogen vanuit subsidiegelden van de gemeente Utrecht wordt besloten </w:t>
      </w:r>
      <w:proofErr w:type="gramStart"/>
      <w:r w:rsidR="00E0782A" w:rsidRPr="00E0782A">
        <w:rPr>
          <w:rFonts w:ascii="Calibri" w:eastAsia="Calibri" w:hAnsi="Calibri" w:cs="Calibri"/>
          <w:snapToGrid/>
          <w:szCs w:val="24"/>
          <w:lang w:eastAsia="en-US"/>
        </w:rPr>
        <w:t>conform</w:t>
      </w:r>
      <w:proofErr w:type="gramEnd"/>
      <w:r w:rsidR="00E0782A" w:rsidRPr="00E0782A">
        <w:rPr>
          <w:rFonts w:ascii="Calibri" w:eastAsia="Calibri" w:hAnsi="Calibri" w:cs="Calibri"/>
          <w:snapToGrid/>
          <w:szCs w:val="24"/>
          <w:lang w:eastAsia="en-US"/>
        </w:rPr>
        <w:t xml:space="preserve"> de subsidievoorwaarden van de gemeente Utrecht.</w:t>
      </w:r>
      <w:r w:rsidR="00E0782A">
        <w:rPr>
          <w:rFonts w:ascii="Calibri" w:eastAsia="Calibri" w:hAnsi="Calibri" w:cs="Calibri"/>
          <w:snapToGrid/>
          <w:szCs w:val="24"/>
          <w:lang w:eastAsia="en-US"/>
        </w:rPr>
        <w:t xml:space="preserve"> </w:t>
      </w:r>
      <w:r w:rsidR="00E0782A" w:rsidRPr="00E0782A">
        <w:rPr>
          <w:rFonts w:ascii="Calibri" w:eastAsia="Calibri" w:hAnsi="Calibri" w:cs="Calibri"/>
          <w:snapToGrid/>
          <w:szCs w:val="24"/>
          <w:lang w:eastAsia="en-US"/>
        </w:rPr>
        <w:t xml:space="preserve">Over een batig saldo dat is opgebouwd met vermogen vanuit bijdragen van fondsen dan wel derden wordt besloten </w:t>
      </w:r>
      <w:proofErr w:type="gramStart"/>
      <w:r w:rsidR="00E0782A" w:rsidRPr="00E0782A">
        <w:rPr>
          <w:rFonts w:ascii="Calibri" w:eastAsia="Calibri" w:hAnsi="Calibri" w:cs="Calibri"/>
          <w:snapToGrid/>
          <w:szCs w:val="24"/>
          <w:lang w:eastAsia="en-US"/>
        </w:rPr>
        <w:t>conform</w:t>
      </w:r>
      <w:proofErr w:type="gramEnd"/>
      <w:r w:rsidR="00E0782A" w:rsidRPr="00E0782A">
        <w:rPr>
          <w:rFonts w:ascii="Calibri" w:eastAsia="Calibri" w:hAnsi="Calibri" w:cs="Calibri"/>
          <w:snapToGrid/>
          <w:szCs w:val="24"/>
          <w:lang w:eastAsia="en-US"/>
        </w:rPr>
        <w:t xml:space="preserve"> de voorwaarden onder welk deze bijdragen zijn ontvangen.</w:t>
      </w:r>
    </w:p>
    <w:p w14:paraId="5FC6E215" w14:textId="77777777" w:rsidR="00610AE6" w:rsidRDefault="00B04AF8" w:rsidP="00E0782A">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6.</w:t>
      </w:r>
      <w:r w:rsidRPr="00B91043">
        <w:rPr>
          <w:rFonts w:ascii="Calibri" w:eastAsia="Calibri" w:hAnsi="Calibri" w:cs="Calibri"/>
          <w:snapToGrid/>
          <w:szCs w:val="24"/>
          <w:lang w:eastAsia="en-US"/>
        </w:rPr>
        <w:tab/>
      </w:r>
      <w:r w:rsidR="00E0782A" w:rsidRPr="00E0782A">
        <w:rPr>
          <w:rFonts w:ascii="Calibri" w:eastAsia="Calibri" w:hAnsi="Calibri" w:cs="Calibri"/>
          <w:snapToGrid/>
          <w:szCs w:val="24"/>
          <w:lang w:eastAsia="en-US"/>
        </w:rPr>
        <w:t xml:space="preserve">Bij opheffing van de </w:t>
      </w:r>
      <w:r w:rsidR="00E0782A" w:rsidRPr="000958A1">
        <w:rPr>
          <w:rFonts w:ascii="Calibri" w:eastAsia="Calibri" w:hAnsi="Calibri" w:cs="Calibri"/>
          <w:snapToGrid/>
          <w:color w:val="FF0000"/>
          <w:szCs w:val="24"/>
          <w:lang w:eastAsia="en-US"/>
        </w:rPr>
        <w:t xml:space="preserve">Stichting </w:t>
      </w:r>
      <w:r w:rsidR="00E0782A" w:rsidRPr="00E0782A">
        <w:rPr>
          <w:rFonts w:ascii="Calibri" w:eastAsia="Calibri" w:hAnsi="Calibri" w:cs="Calibri"/>
          <w:snapToGrid/>
          <w:szCs w:val="24"/>
          <w:lang w:eastAsia="en-US"/>
        </w:rPr>
        <w:t>beslist het bestuur over de bestemming van een eventueel resterend batig saldo tegelijk met het besluit tot ontbinding. Voor dit besluit is een gewone meerderheid voldoende. Het eventuele o</w:t>
      </w:r>
      <w:r w:rsidR="00E0782A">
        <w:rPr>
          <w:rFonts w:ascii="Calibri" w:eastAsia="Calibri" w:hAnsi="Calibri" w:cs="Calibri"/>
          <w:snapToGrid/>
          <w:szCs w:val="24"/>
          <w:lang w:eastAsia="en-US"/>
        </w:rPr>
        <w:t>v</w:t>
      </w:r>
      <w:r w:rsidR="00E0782A" w:rsidRPr="00E0782A">
        <w:rPr>
          <w:rFonts w:ascii="Calibri" w:eastAsia="Calibri" w:hAnsi="Calibri" w:cs="Calibri"/>
          <w:snapToGrid/>
          <w:szCs w:val="24"/>
          <w:lang w:eastAsia="en-US"/>
        </w:rPr>
        <w:t xml:space="preserve">erschot naar vereffening dient ten alle tijde volledig ten bate te komen van een organisatie zonder winstoogmerk met een gelijksoortige doelstelling aan de </w:t>
      </w:r>
      <w:r w:rsidR="00E0782A" w:rsidRPr="000958A1">
        <w:rPr>
          <w:rFonts w:ascii="Calibri" w:eastAsia="Calibri" w:hAnsi="Calibri" w:cs="Calibri"/>
          <w:snapToGrid/>
          <w:color w:val="FF0000"/>
          <w:szCs w:val="24"/>
          <w:lang w:eastAsia="en-US"/>
        </w:rPr>
        <w:t>stichting</w:t>
      </w:r>
      <w:r w:rsidR="00E0782A" w:rsidRPr="00E0782A">
        <w:rPr>
          <w:rFonts w:ascii="Calibri" w:eastAsia="Calibri" w:hAnsi="Calibri" w:cs="Calibri"/>
          <w:snapToGrid/>
          <w:szCs w:val="24"/>
          <w:lang w:eastAsia="en-US"/>
        </w:rPr>
        <w:t>.</w:t>
      </w:r>
      <w:r w:rsidR="00E0782A">
        <w:rPr>
          <w:rFonts w:ascii="Calibri" w:eastAsia="Calibri" w:hAnsi="Calibri" w:cs="Calibri"/>
          <w:snapToGrid/>
          <w:szCs w:val="24"/>
          <w:lang w:eastAsia="en-US"/>
        </w:rPr>
        <w:t xml:space="preserve">  </w:t>
      </w:r>
    </w:p>
    <w:p w14:paraId="1BD0AB2B" w14:textId="77777777" w:rsidR="00CE1753" w:rsidRDefault="00CE1753" w:rsidP="00CE1753">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0F9B7E1C" w14:textId="1EAADC43" w:rsidR="00B04AF8" w:rsidRPr="00B91043" w:rsidRDefault="00B04AF8" w:rsidP="00CE1753">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Slotbepalingen</w:t>
      </w:r>
    </w:p>
    <w:p w14:paraId="5B41B649"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p>
    <w:p w14:paraId="02FAFE9E"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b/>
          <w:snapToGrid/>
          <w:szCs w:val="24"/>
          <w:lang w:eastAsia="en-US"/>
        </w:rPr>
      </w:pPr>
      <w:r w:rsidRPr="00B91043">
        <w:rPr>
          <w:rFonts w:ascii="Calibri" w:eastAsia="Calibri" w:hAnsi="Calibri" w:cs="Calibri"/>
          <w:b/>
          <w:snapToGrid/>
          <w:szCs w:val="24"/>
          <w:lang w:eastAsia="en-US"/>
        </w:rPr>
        <w:t>Artikel 14</w:t>
      </w:r>
    </w:p>
    <w:p w14:paraId="72069CAE" w14:textId="77777777" w:rsidR="00311100" w:rsidRPr="00B91043" w:rsidRDefault="00311100"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p>
    <w:p w14:paraId="02B5C2A4" w14:textId="77777777" w:rsidR="00B04AF8" w:rsidRPr="00B91043" w:rsidRDefault="00B04AF8" w:rsidP="00B04AF8">
      <w:pPr>
        <w:widowControl/>
        <w:tabs>
          <w:tab w:val="left" w:pos="425"/>
        </w:tabs>
        <w:spacing w:after="160" w:line="240" w:lineRule="auto"/>
        <w:ind w:left="425" w:hanging="425"/>
        <w:contextualSpacing/>
        <w:jc w:val="left"/>
        <w:rPr>
          <w:rFonts w:ascii="Calibri" w:eastAsia="Calibri" w:hAnsi="Calibri" w:cs="Calibri"/>
          <w:snapToGrid/>
          <w:szCs w:val="24"/>
          <w:lang w:eastAsia="en-US"/>
        </w:rPr>
      </w:pPr>
      <w:r w:rsidRPr="00B91043">
        <w:rPr>
          <w:rFonts w:ascii="Calibri" w:eastAsia="Calibri" w:hAnsi="Calibri" w:cs="Calibri"/>
          <w:snapToGrid/>
          <w:szCs w:val="24"/>
          <w:lang w:eastAsia="en-US"/>
        </w:rPr>
        <w:t>1.</w:t>
      </w:r>
      <w:r w:rsidRPr="00B91043">
        <w:rPr>
          <w:rFonts w:ascii="Calibri" w:eastAsia="Calibri" w:hAnsi="Calibri" w:cs="Calibri"/>
          <w:snapToGrid/>
          <w:szCs w:val="24"/>
          <w:lang w:eastAsia="en-US"/>
        </w:rPr>
        <w:tab/>
        <w:t>In alle gevallen, waarin zowel de wet als deze statuten niet voorzien, beslist het bestuur.</w:t>
      </w:r>
    </w:p>
    <w:p w14:paraId="11F8C8B3" w14:textId="77777777" w:rsidR="00B04AF8" w:rsidRPr="00B91043" w:rsidRDefault="00B04AF8" w:rsidP="00B04AF8">
      <w:pPr>
        <w:tabs>
          <w:tab w:val="left" w:pos="-1440"/>
          <w:tab w:val="left" w:pos="-720"/>
          <w:tab w:val="left" w:pos="425"/>
        </w:tabs>
        <w:spacing w:line="240" w:lineRule="auto"/>
        <w:ind w:left="425" w:hanging="425"/>
        <w:jc w:val="left"/>
        <w:rPr>
          <w:rFonts w:ascii="Calibri" w:hAnsi="Calibri" w:cs="Calibri"/>
          <w:szCs w:val="24"/>
        </w:rPr>
      </w:pPr>
      <w:r w:rsidRPr="00B91043">
        <w:rPr>
          <w:rFonts w:ascii="Calibri" w:hAnsi="Calibri" w:cs="Calibri"/>
          <w:szCs w:val="24"/>
        </w:rPr>
        <w:t>2.</w:t>
      </w:r>
      <w:r w:rsidRPr="00B91043">
        <w:rPr>
          <w:rFonts w:ascii="Calibri" w:hAnsi="Calibri" w:cs="Calibri"/>
          <w:szCs w:val="24"/>
        </w:rPr>
        <w:tab/>
        <w:t>Onder schriftelijk wordt in deze statuten verstaan elk via de gangbare communicatiekanalen overgebracht bericht, waarvan uit geschrift blijkt.</w:t>
      </w:r>
    </w:p>
    <w:p w14:paraId="10383A92" w14:textId="77777777" w:rsidR="00311100" w:rsidRPr="00B91043" w:rsidRDefault="00311100" w:rsidP="00B04AF8">
      <w:pPr>
        <w:tabs>
          <w:tab w:val="left" w:pos="-1440"/>
          <w:tab w:val="left" w:pos="-720"/>
          <w:tab w:val="left" w:pos="425"/>
        </w:tabs>
        <w:spacing w:line="240" w:lineRule="auto"/>
        <w:ind w:left="425" w:hanging="425"/>
        <w:jc w:val="left"/>
        <w:rPr>
          <w:rFonts w:ascii="Calibri" w:hAnsi="Calibri" w:cs="Calibri"/>
          <w:szCs w:val="24"/>
        </w:rPr>
      </w:pPr>
    </w:p>
    <w:p w14:paraId="582BBEB7" w14:textId="77777777" w:rsidR="001A18AB" w:rsidRPr="00B91043" w:rsidRDefault="001A18AB" w:rsidP="002A7DDD">
      <w:pPr>
        <w:spacing w:line="240" w:lineRule="auto"/>
        <w:jc w:val="left"/>
        <w:rPr>
          <w:rFonts w:ascii="Calibri" w:hAnsi="Calibri" w:cs="Calibri"/>
          <w:b/>
          <w:szCs w:val="24"/>
        </w:rPr>
      </w:pPr>
      <w:r w:rsidRPr="00B91043">
        <w:rPr>
          <w:rFonts w:ascii="Calibri" w:hAnsi="Calibri" w:cs="Calibri"/>
          <w:b/>
          <w:szCs w:val="24"/>
        </w:rPr>
        <w:t>Volmacht</w:t>
      </w:r>
    </w:p>
    <w:p w14:paraId="21405DDB" w14:textId="77777777" w:rsidR="00311100" w:rsidRPr="00B91043" w:rsidRDefault="00311100" w:rsidP="002A7DDD">
      <w:pPr>
        <w:spacing w:line="240" w:lineRule="auto"/>
        <w:jc w:val="left"/>
        <w:rPr>
          <w:rFonts w:ascii="Calibri" w:hAnsi="Calibri" w:cs="Calibri"/>
          <w:b/>
          <w:szCs w:val="24"/>
        </w:rPr>
      </w:pPr>
    </w:p>
    <w:p w14:paraId="3D5D5933" w14:textId="4DDED289" w:rsidR="005E6682" w:rsidRPr="00B91043" w:rsidRDefault="005E6682" w:rsidP="002A7DDD">
      <w:pPr>
        <w:spacing w:line="240" w:lineRule="auto"/>
        <w:jc w:val="left"/>
        <w:rPr>
          <w:rFonts w:ascii="Calibri" w:hAnsi="Calibri" w:cs="Calibri"/>
          <w:szCs w:val="24"/>
        </w:rPr>
      </w:pPr>
      <w:r w:rsidRPr="00B91043">
        <w:rPr>
          <w:rFonts w:ascii="Calibri" w:hAnsi="Calibri" w:cs="Calibri"/>
          <w:szCs w:val="24"/>
        </w:rPr>
        <w:t>Van de volmacht</w:t>
      </w:r>
      <w:r w:rsidR="00376992" w:rsidRPr="00B91043">
        <w:rPr>
          <w:rFonts w:ascii="Calibri" w:hAnsi="Calibri" w:cs="Calibri"/>
          <w:szCs w:val="24"/>
        </w:rPr>
        <w:t xml:space="preserve"> </w:t>
      </w:r>
      <w:r w:rsidRPr="00B91043">
        <w:rPr>
          <w:rFonts w:ascii="Calibri" w:hAnsi="Calibri" w:cs="Calibri"/>
          <w:szCs w:val="24"/>
        </w:rPr>
        <w:t>verlening aan de verschenen persoon blijkt uit voormelde notulen.</w:t>
      </w:r>
    </w:p>
    <w:p w14:paraId="4133CDAC" w14:textId="77777777" w:rsidR="00311100" w:rsidRPr="00B91043" w:rsidRDefault="00311100" w:rsidP="002A7DDD">
      <w:pPr>
        <w:spacing w:line="240" w:lineRule="auto"/>
        <w:jc w:val="left"/>
        <w:rPr>
          <w:rFonts w:ascii="Calibri" w:hAnsi="Calibri" w:cs="Calibri"/>
          <w:szCs w:val="24"/>
        </w:rPr>
      </w:pPr>
    </w:p>
    <w:p w14:paraId="7B6618A5" w14:textId="77777777" w:rsidR="005E6682" w:rsidRPr="00B91043" w:rsidRDefault="005E6682" w:rsidP="002A7DDD">
      <w:pPr>
        <w:spacing w:line="240" w:lineRule="auto"/>
        <w:jc w:val="left"/>
        <w:rPr>
          <w:rFonts w:ascii="Calibri" w:hAnsi="Calibri" w:cs="Calibri"/>
          <w:b/>
          <w:szCs w:val="24"/>
        </w:rPr>
      </w:pPr>
      <w:r w:rsidRPr="00B91043">
        <w:rPr>
          <w:rFonts w:ascii="Calibri" w:hAnsi="Calibri" w:cs="Calibri"/>
          <w:b/>
          <w:szCs w:val="24"/>
        </w:rPr>
        <w:t>SLOT</w:t>
      </w:r>
    </w:p>
    <w:p w14:paraId="16CC77FE" w14:textId="77777777" w:rsidR="00311100" w:rsidRPr="00B91043" w:rsidRDefault="00311100" w:rsidP="002A7DDD">
      <w:pPr>
        <w:spacing w:line="240" w:lineRule="auto"/>
        <w:jc w:val="left"/>
        <w:rPr>
          <w:rFonts w:ascii="Calibri" w:hAnsi="Calibri" w:cs="Calibri"/>
          <w:b/>
          <w:szCs w:val="24"/>
        </w:rPr>
      </w:pPr>
    </w:p>
    <w:p w14:paraId="3D23FD1A" w14:textId="77777777" w:rsidR="005E6682" w:rsidRPr="00B91043" w:rsidRDefault="005E6682" w:rsidP="002A7DDD">
      <w:pPr>
        <w:spacing w:line="240" w:lineRule="auto"/>
        <w:jc w:val="left"/>
        <w:rPr>
          <w:rFonts w:ascii="Calibri" w:hAnsi="Calibri" w:cs="Calibri"/>
          <w:szCs w:val="24"/>
        </w:rPr>
      </w:pPr>
      <w:r w:rsidRPr="00B91043">
        <w:rPr>
          <w:rFonts w:ascii="Calibri" w:hAnsi="Calibri" w:cs="Calibri"/>
          <w:szCs w:val="24"/>
        </w:rPr>
        <w:lastRenderedPageBreak/>
        <w:t>De verschenen persoon is mij, notaris, bekend.</w:t>
      </w:r>
    </w:p>
    <w:p w14:paraId="28B1A045" w14:textId="77777777" w:rsidR="005E6682" w:rsidRPr="00B91043" w:rsidRDefault="005E6682" w:rsidP="002A7DDD">
      <w:pPr>
        <w:spacing w:line="240" w:lineRule="auto"/>
        <w:jc w:val="left"/>
        <w:rPr>
          <w:rFonts w:ascii="Calibri" w:hAnsi="Calibri" w:cs="Calibri"/>
          <w:szCs w:val="24"/>
        </w:rPr>
      </w:pPr>
      <w:r w:rsidRPr="00B91043">
        <w:rPr>
          <w:rFonts w:ascii="Calibri" w:hAnsi="Calibri" w:cs="Calibri"/>
          <w:szCs w:val="24"/>
        </w:rPr>
        <w:t xml:space="preserve">Deze akte is verleden te </w:t>
      </w:r>
      <w:r w:rsidR="00311100" w:rsidRPr="00B91043">
        <w:rPr>
          <w:rFonts w:ascii="Calibri" w:hAnsi="Calibri" w:cs="Calibri"/>
          <w:szCs w:val="24"/>
        </w:rPr>
        <w:t xml:space="preserve">Utrecht </w:t>
      </w:r>
      <w:r w:rsidRPr="00B91043">
        <w:rPr>
          <w:rFonts w:ascii="Calibri" w:hAnsi="Calibri" w:cs="Calibri"/>
          <w:szCs w:val="24"/>
        </w:rPr>
        <w:t>op de datum aan het begin van deze akte vermeld.</w:t>
      </w:r>
    </w:p>
    <w:p w14:paraId="415E3808" w14:textId="77777777" w:rsidR="005E6682" w:rsidRPr="00B91043" w:rsidRDefault="005E6682" w:rsidP="002A7DDD">
      <w:pPr>
        <w:spacing w:line="240" w:lineRule="auto"/>
        <w:jc w:val="left"/>
        <w:rPr>
          <w:rFonts w:ascii="Calibri" w:hAnsi="Calibri" w:cs="Calibri"/>
          <w:szCs w:val="24"/>
        </w:rPr>
      </w:pPr>
      <w:r w:rsidRPr="00B91043">
        <w:rPr>
          <w:rFonts w:ascii="Calibri" w:hAnsi="Calibri" w:cs="Calibri"/>
          <w:szCs w:val="24"/>
        </w:rPr>
        <w:t xml:space="preserve">De zakelijke inhoud van de akte is aan de verschenen persoon opgegeven en toegelicht. Iedere partij is gewezen op de gevolgen die uit de inhoud van de akte voortvloeien. De verschenen persoon heeft verklaard op volledige voorlezing van de akte geen prijs te stellen, tijdig van de inhoud van de akte te hebben </w:t>
      </w:r>
      <w:proofErr w:type="gramStart"/>
      <w:r w:rsidRPr="00B91043">
        <w:rPr>
          <w:rFonts w:ascii="Calibri" w:hAnsi="Calibri" w:cs="Calibri"/>
          <w:szCs w:val="24"/>
        </w:rPr>
        <w:t>kennis genomen</w:t>
      </w:r>
      <w:proofErr w:type="gramEnd"/>
      <w:r w:rsidRPr="00B91043">
        <w:rPr>
          <w:rFonts w:ascii="Calibri" w:hAnsi="Calibri" w:cs="Calibri"/>
          <w:szCs w:val="24"/>
        </w:rPr>
        <w:t xml:space="preserve"> en daarmee in te stemmen. </w:t>
      </w:r>
    </w:p>
    <w:p w14:paraId="569850E3" w14:textId="77777777" w:rsidR="00B15DB3" w:rsidRPr="00B91043" w:rsidRDefault="005E6682" w:rsidP="002A7DDD">
      <w:pPr>
        <w:tabs>
          <w:tab w:val="left" w:pos="1440"/>
        </w:tabs>
        <w:spacing w:line="240" w:lineRule="auto"/>
        <w:jc w:val="left"/>
        <w:rPr>
          <w:rFonts w:ascii="Calibri" w:hAnsi="Calibri" w:cs="Calibri"/>
          <w:szCs w:val="24"/>
        </w:rPr>
      </w:pPr>
      <w:r w:rsidRPr="00B91043">
        <w:rPr>
          <w:rFonts w:ascii="Calibri" w:hAnsi="Calibri" w:cs="Calibri"/>
          <w:color w:val="000000"/>
          <w:szCs w:val="24"/>
        </w:rPr>
        <w:t>Onmiddellijk na beperkte voorlezing is deze akte ondertekend door de verschenen persoon en door mij, notaris.</w:t>
      </w:r>
    </w:p>
    <w:sectPr w:rsidR="00B15DB3" w:rsidRPr="00B91043" w:rsidSect="006778DF">
      <w:headerReference w:type="default" r:id="rId11"/>
      <w:footerReference w:type="default" r:id="rId12"/>
      <w:pgSz w:w="11906" w:h="16838"/>
      <w:pgMar w:top="2948" w:right="851" w:bottom="1701" w:left="294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C4DC" w14:textId="77777777" w:rsidR="006A5703" w:rsidRDefault="006A5703">
      <w:r>
        <w:separator/>
      </w:r>
    </w:p>
  </w:endnote>
  <w:endnote w:type="continuationSeparator" w:id="0">
    <w:p w14:paraId="2C861284" w14:textId="77777777" w:rsidR="006A5703" w:rsidRDefault="006A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Light">
    <w:altName w:val="Trebuchet MS"/>
    <w:charset w:val="4D"/>
    <w:family w:val="auto"/>
    <w:pitch w:val="default"/>
    <w:sig w:usb0="00000000"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25074"/>
      <w:docPartObj>
        <w:docPartGallery w:val="Page Numbers (Bottom of Page)"/>
        <w:docPartUnique/>
      </w:docPartObj>
    </w:sdtPr>
    <w:sdtContent>
      <w:p w14:paraId="46D56936" w14:textId="0DEE7CA9" w:rsidR="00743C79" w:rsidRDefault="00743C79">
        <w:pPr>
          <w:pStyle w:val="Voettekst"/>
          <w:jc w:val="center"/>
        </w:pPr>
        <w:r>
          <w:rPr>
            <w:noProof/>
          </w:rPr>
          <mc:AlternateContent>
            <mc:Choice Requires="wps">
              <w:drawing>
                <wp:inline distT="0" distB="0" distL="0" distR="0" wp14:anchorId="69B5000D" wp14:editId="1DC474A2">
                  <wp:extent cx="5467350" cy="54610"/>
                  <wp:effectExtent l="9525" t="19050" r="9525" b="12065"/>
                  <wp:docPr id="1756861368"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41917BC"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4320FF1" w14:textId="6E1099F0" w:rsidR="00743C79" w:rsidRDefault="00743C79">
        <w:pPr>
          <w:pStyle w:val="Voettekst"/>
          <w:jc w:val="center"/>
        </w:pPr>
        <w:r>
          <w:fldChar w:fldCharType="begin"/>
        </w:r>
        <w:r>
          <w:instrText>PAGE    \* MERGEFORMAT</w:instrText>
        </w:r>
        <w:r>
          <w:fldChar w:fldCharType="separate"/>
        </w:r>
        <w:r>
          <w:t>2</w:t>
        </w:r>
        <w:r>
          <w:fldChar w:fldCharType="end"/>
        </w:r>
      </w:p>
    </w:sdtContent>
  </w:sdt>
  <w:p w14:paraId="38D628D6" w14:textId="77777777" w:rsidR="00743C79" w:rsidRDefault="00743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D774" w14:textId="77777777" w:rsidR="006A5703" w:rsidRDefault="006A5703">
      <w:r>
        <w:separator/>
      </w:r>
    </w:p>
  </w:footnote>
  <w:footnote w:type="continuationSeparator" w:id="0">
    <w:p w14:paraId="1D3B981C" w14:textId="77777777" w:rsidR="006A5703" w:rsidRDefault="006A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BDC0" w14:textId="50DA8C1C" w:rsidR="001B7FD0" w:rsidRDefault="001B7FD0" w:rsidP="001B7FD0">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01"/>
    <w:multiLevelType w:val="hybridMultilevel"/>
    <w:tmpl w:val="51A45C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E64355"/>
    <w:multiLevelType w:val="hybridMultilevel"/>
    <w:tmpl w:val="BE86CBA0"/>
    <w:lvl w:ilvl="0" w:tplc="9208C098">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556B44"/>
    <w:multiLevelType w:val="hybridMultilevel"/>
    <w:tmpl w:val="DABCE1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B846B4"/>
    <w:multiLevelType w:val="hybridMultilevel"/>
    <w:tmpl w:val="DF34740E"/>
    <w:lvl w:ilvl="0" w:tplc="0413000F">
      <w:start w:val="1"/>
      <w:numFmt w:val="decimal"/>
      <w:lvlText w:val="%1."/>
      <w:lvlJc w:val="left"/>
      <w:pPr>
        <w:ind w:left="845" w:hanging="42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35E37184"/>
    <w:multiLevelType w:val="hybridMultilevel"/>
    <w:tmpl w:val="44E0CC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1527E4"/>
    <w:multiLevelType w:val="hybridMultilevel"/>
    <w:tmpl w:val="4F12B4E6"/>
    <w:lvl w:ilvl="0" w:tplc="0413000F">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452C28"/>
    <w:multiLevelType w:val="hybridMultilevel"/>
    <w:tmpl w:val="EC0E52E8"/>
    <w:lvl w:ilvl="0" w:tplc="087A769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D855D5"/>
    <w:multiLevelType w:val="hybridMultilevel"/>
    <w:tmpl w:val="48A659F4"/>
    <w:lvl w:ilvl="0" w:tplc="288A7D24">
      <w:start w:val="1"/>
      <w:numFmt w:val="decimal"/>
      <w:lvlText w:val="%1."/>
      <w:lvlJc w:val="left"/>
      <w:pPr>
        <w:ind w:left="845"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E12F3E"/>
    <w:multiLevelType w:val="hybridMultilevel"/>
    <w:tmpl w:val="2F9CFAEC"/>
    <w:lvl w:ilvl="0" w:tplc="FFFFFFFF">
      <w:start w:val="1"/>
      <w:numFmt w:val="decimal"/>
      <w:lvlText w:val="%1."/>
      <w:lvlJc w:val="left"/>
      <w:pPr>
        <w:ind w:left="42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260228"/>
    <w:multiLevelType w:val="hybridMultilevel"/>
    <w:tmpl w:val="08A4DC9A"/>
    <w:lvl w:ilvl="0" w:tplc="04130019">
      <w:start w:val="1"/>
      <w:numFmt w:val="lowerLetter"/>
      <w:lvlText w:val="%1."/>
      <w:lvlJc w:val="left"/>
      <w:pPr>
        <w:ind w:left="840" w:hanging="420"/>
      </w:pPr>
      <w:rPr>
        <w:rFonts w:hint="default"/>
      </w:rPr>
    </w:lvl>
    <w:lvl w:ilvl="1" w:tplc="FFFFFFFF">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0" w15:restartNumberingAfterBreak="0">
    <w:nsid w:val="4B1A6522"/>
    <w:multiLevelType w:val="hybridMultilevel"/>
    <w:tmpl w:val="1D4C6A1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A76627"/>
    <w:multiLevelType w:val="hybridMultilevel"/>
    <w:tmpl w:val="FFE227F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FD97C9E"/>
    <w:multiLevelType w:val="hybridMultilevel"/>
    <w:tmpl w:val="14B25356"/>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3" w15:restartNumberingAfterBreak="0">
    <w:nsid w:val="5258345B"/>
    <w:multiLevelType w:val="hybridMultilevel"/>
    <w:tmpl w:val="D5641B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C450156"/>
    <w:multiLevelType w:val="hybridMultilevel"/>
    <w:tmpl w:val="DA36FB6C"/>
    <w:lvl w:ilvl="0" w:tplc="4ABA42F6">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A91526"/>
    <w:multiLevelType w:val="hybridMultilevel"/>
    <w:tmpl w:val="FDB4848A"/>
    <w:lvl w:ilvl="0" w:tplc="6DE8EC0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A5042FE"/>
    <w:multiLevelType w:val="hybridMultilevel"/>
    <w:tmpl w:val="B6241B48"/>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7" w15:restartNumberingAfterBreak="0">
    <w:nsid w:val="79A27C3C"/>
    <w:multiLevelType w:val="hybridMultilevel"/>
    <w:tmpl w:val="DC06867E"/>
    <w:lvl w:ilvl="0" w:tplc="FFFFFFFF">
      <w:start w:val="1"/>
      <w:numFmt w:val="decimal"/>
      <w:lvlText w:val="%1."/>
      <w:lvlJc w:val="left"/>
      <w:pPr>
        <w:ind w:left="420" w:hanging="42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8" w15:restartNumberingAfterBreak="0">
    <w:nsid w:val="7E833405"/>
    <w:multiLevelType w:val="hybridMultilevel"/>
    <w:tmpl w:val="BF6E5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0353058">
    <w:abstractNumId w:val="5"/>
  </w:num>
  <w:num w:numId="2" w16cid:durableId="653486324">
    <w:abstractNumId w:val="3"/>
  </w:num>
  <w:num w:numId="3" w16cid:durableId="148062564">
    <w:abstractNumId w:val="10"/>
  </w:num>
  <w:num w:numId="4" w16cid:durableId="233509896">
    <w:abstractNumId w:val="15"/>
  </w:num>
  <w:num w:numId="5" w16cid:durableId="790586583">
    <w:abstractNumId w:val="11"/>
  </w:num>
  <w:num w:numId="6" w16cid:durableId="130559479">
    <w:abstractNumId w:val="13"/>
  </w:num>
  <w:num w:numId="7" w16cid:durableId="326177506">
    <w:abstractNumId w:val="6"/>
  </w:num>
  <w:num w:numId="8" w16cid:durableId="892237286">
    <w:abstractNumId w:val="7"/>
  </w:num>
  <w:num w:numId="9" w16cid:durableId="207379168">
    <w:abstractNumId w:val="12"/>
  </w:num>
  <w:num w:numId="10" w16cid:durableId="1831410461">
    <w:abstractNumId w:val="16"/>
  </w:num>
  <w:num w:numId="11" w16cid:durableId="1878078163">
    <w:abstractNumId w:val="17"/>
  </w:num>
  <w:num w:numId="12" w16cid:durableId="1368021226">
    <w:abstractNumId w:val="8"/>
  </w:num>
  <w:num w:numId="13" w16cid:durableId="1750275793">
    <w:abstractNumId w:val="9"/>
  </w:num>
  <w:num w:numId="14" w16cid:durableId="1907565616">
    <w:abstractNumId w:val="0"/>
  </w:num>
  <w:num w:numId="15" w16cid:durableId="1648168924">
    <w:abstractNumId w:val="2"/>
  </w:num>
  <w:num w:numId="16" w16cid:durableId="1361202038">
    <w:abstractNumId w:val="4"/>
  </w:num>
  <w:num w:numId="17" w16cid:durableId="472522794">
    <w:abstractNumId w:val="1"/>
  </w:num>
  <w:num w:numId="18" w16cid:durableId="240141856">
    <w:abstractNumId w:val="18"/>
  </w:num>
  <w:num w:numId="19" w16cid:durableId="74934650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PDataPath" w:val="\\VNDC\Codex\DATA\"/>
    <w:docVar w:name="ATPmodellenPath" w:val="\\VNDC\Codex\"/>
    <w:docVar w:name="DocumentSoort" w:val="maken akte etc"/>
    <w:docVar w:name="EigenModelHB" w:val="False"/>
    <w:docVar w:name="Modelnaam" w:val="akte"/>
    <w:docVar w:name="RecordNo" w:val="20190602"/>
  </w:docVars>
  <w:rsids>
    <w:rsidRoot w:val="00EB6C36"/>
    <w:rsid w:val="000038AA"/>
    <w:rsid w:val="00004448"/>
    <w:rsid w:val="00046EE3"/>
    <w:rsid w:val="00057518"/>
    <w:rsid w:val="0006179A"/>
    <w:rsid w:val="000958A1"/>
    <w:rsid w:val="000C177F"/>
    <w:rsid w:val="000C4F21"/>
    <w:rsid w:val="0012504B"/>
    <w:rsid w:val="001758C3"/>
    <w:rsid w:val="00184271"/>
    <w:rsid w:val="00185464"/>
    <w:rsid w:val="00187635"/>
    <w:rsid w:val="001A0B2E"/>
    <w:rsid w:val="001A18AB"/>
    <w:rsid w:val="001B7FD0"/>
    <w:rsid w:val="001D0429"/>
    <w:rsid w:val="001E59CA"/>
    <w:rsid w:val="001E7AE0"/>
    <w:rsid w:val="00215D29"/>
    <w:rsid w:val="00254D87"/>
    <w:rsid w:val="002A7A2F"/>
    <w:rsid w:val="002A7DDD"/>
    <w:rsid w:val="002D3015"/>
    <w:rsid w:val="003042B3"/>
    <w:rsid w:val="003046A5"/>
    <w:rsid w:val="0031019F"/>
    <w:rsid w:val="00311100"/>
    <w:rsid w:val="00322E9D"/>
    <w:rsid w:val="0032610E"/>
    <w:rsid w:val="00327EAB"/>
    <w:rsid w:val="00376992"/>
    <w:rsid w:val="00386E63"/>
    <w:rsid w:val="003D6EDA"/>
    <w:rsid w:val="003F022D"/>
    <w:rsid w:val="00424C2D"/>
    <w:rsid w:val="004545EE"/>
    <w:rsid w:val="00457641"/>
    <w:rsid w:val="00484CBB"/>
    <w:rsid w:val="004C601A"/>
    <w:rsid w:val="004F367A"/>
    <w:rsid w:val="005070C5"/>
    <w:rsid w:val="00536674"/>
    <w:rsid w:val="00565FA1"/>
    <w:rsid w:val="005D775A"/>
    <w:rsid w:val="005E6682"/>
    <w:rsid w:val="005F4FC7"/>
    <w:rsid w:val="00610AE6"/>
    <w:rsid w:val="0061575C"/>
    <w:rsid w:val="006778DF"/>
    <w:rsid w:val="00687932"/>
    <w:rsid w:val="0069456E"/>
    <w:rsid w:val="006A5703"/>
    <w:rsid w:val="006D5941"/>
    <w:rsid w:val="006E1181"/>
    <w:rsid w:val="006E176D"/>
    <w:rsid w:val="006E62AD"/>
    <w:rsid w:val="00743C79"/>
    <w:rsid w:val="00752772"/>
    <w:rsid w:val="00774E5F"/>
    <w:rsid w:val="00777A10"/>
    <w:rsid w:val="007B376E"/>
    <w:rsid w:val="007E004E"/>
    <w:rsid w:val="00851709"/>
    <w:rsid w:val="008650D1"/>
    <w:rsid w:val="008729D0"/>
    <w:rsid w:val="00885132"/>
    <w:rsid w:val="008E15A3"/>
    <w:rsid w:val="008E15E6"/>
    <w:rsid w:val="008F7DAE"/>
    <w:rsid w:val="00926A1F"/>
    <w:rsid w:val="00974D8F"/>
    <w:rsid w:val="009B724B"/>
    <w:rsid w:val="009B754E"/>
    <w:rsid w:val="009D16C3"/>
    <w:rsid w:val="00A22A02"/>
    <w:rsid w:val="00A34B95"/>
    <w:rsid w:val="00AD6FFE"/>
    <w:rsid w:val="00AE3F43"/>
    <w:rsid w:val="00B04AF8"/>
    <w:rsid w:val="00B15DB3"/>
    <w:rsid w:val="00B27E57"/>
    <w:rsid w:val="00B61CB1"/>
    <w:rsid w:val="00B67234"/>
    <w:rsid w:val="00B74F28"/>
    <w:rsid w:val="00B814EB"/>
    <w:rsid w:val="00B87D19"/>
    <w:rsid w:val="00B91043"/>
    <w:rsid w:val="00BA2E86"/>
    <w:rsid w:val="00BB595E"/>
    <w:rsid w:val="00BD4CE3"/>
    <w:rsid w:val="00BD580C"/>
    <w:rsid w:val="00BE1082"/>
    <w:rsid w:val="00BE37C9"/>
    <w:rsid w:val="00C03F3A"/>
    <w:rsid w:val="00C10C78"/>
    <w:rsid w:val="00C17B80"/>
    <w:rsid w:val="00C331D9"/>
    <w:rsid w:val="00C53A7A"/>
    <w:rsid w:val="00C856D6"/>
    <w:rsid w:val="00C875F7"/>
    <w:rsid w:val="00C9052B"/>
    <w:rsid w:val="00CB14A7"/>
    <w:rsid w:val="00CE1753"/>
    <w:rsid w:val="00D020DF"/>
    <w:rsid w:val="00D2407E"/>
    <w:rsid w:val="00D34F49"/>
    <w:rsid w:val="00D412C2"/>
    <w:rsid w:val="00D56C5F"/>
    <w:rsid w:val="00D85C3C"/>
    <w:rsid w:val="00DB2451"/>
    <w:rsid w:val="00DF47A3"/>
    <w:rsid w:val="00DF7D2C"/>
    <w:rsid w:val="00E0782A"/>
    <w:rsid w:val="00E25340"/>
    <w:rsid w:val="00E628CD"/>
    <w:rsid w:val="00E651A6"/>
    <w:rsid w:val="00E82309"/>
    <w:rsid w:val="00E95601"/>
    <w:rsid w:val="00EB6C36"/>
    <w:rsid w:val="00EC09A8"/>
    <w:rsid w:val="00ED1749"/>
    <w:rsid w:val="00F30445"/>
    <w:rsid w:val="00F33FCE"/>
    <w:rsid w:val="00F76B08"/>
    <w:rsid w:val="00FA15D7"/>
    <w:rsid w:val="00FC1441"/>
    <w:rsid w:val="01689CBE"/>
    <w:rsid w:val="08029A0D"/>
    <w:rsid w:val="083BE4D0"/>
    <w:rsid w:val="099E6A6E"/>
    <w:rsid w:val="1348E321"/>
    <w:rsid w:val="23BE656E"/>
    <w:rsid w:val="262F32A5"/>
    <w:rsid w:val="348D6727"/>
    <w:rsid w:val="39E8FFC0"/>
    <w:rsid w:val="42EE9233"/>
    <w:rsid w:val="463D8E62"/>
    <w:rsid w:val="4883D099"/>
    <w:rsid w:val="4CA5E602"/>
    <w:rsid w:val="5D4CE816"/>
    <w:rsid w:val="64BD6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DC0C"/>
  <w15:chartTrackingRefBased/>
  <w15:docId w15:val="{637841B1-8869-4B29-90F3-132FBE6A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B6C36"/>
    <w:pPr>
      <w:widowControl w:val="0"/>
      <w:spacing w:line="288" w:lineRule="auto"/>
      <w:jc w:val="both"/>
    </w:pPr>
    <w:rPr>
      <w:snapToGrid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RegelafstandMeerdere12rg">
    <w:name w:val="Opmaakprofiel Regelafstand:  Meerdere 12 rg"/>
    <w:basedOn w:val="Standaard"/>
    <w:rsid w:val="005070C5"/>
    <w:pPr>
      <w:spacing w:line="240" w:lineRule="atLeast"/>
    </w:pPr>
  </w:style>
  <w:style w:type="paragraph" w:styleId="Koptekst">
    <w:name w:val="header"/>
    <w:basedOn w:val="Standaard"/>
    <w:rsid w:val="001B7FD0"/>
    <w:pPr>
      <w:tabs>
        <w:tab w:val="center" w:pos="4536"/>
        <w:tab w:val="right" w:pos="9072"/>
      </w:tabs>
    </w:pPr>
  </w:style>
  <w:style w:type="paragraph" w:styleId="Voettekst">
    <w:name w:val="footer"/>
    <w:basedOn w:val="Standaard"/>
    <w:link w:val="VoettekstChar"/>
    <w:uiPriority w:val="99"/>
    <w:rsid w:val="001B7FD0"/>
    <w:pPr>
      <w:tabs>
        <w:tab w:val="center" w:pos="4536"/>
        <w:tab w:val="right" w:pos="9072"/>
      </w:tabs>
    </w:pPr>
  </w:style>
  <w:style w:type="character" w:styleId="Paginanummer">
    <w:name w:val="page number"/>
    <w:basedOn w:val="Standaardalinea-lettertype"/>
    <w:rsid w:val="001B7FD0"/>
  </w:style>
  <w:style w:type="paragraph" w:styleId="Lijstalinea">
    <w:name w:val="List Paragraph"/>
    <w:basedOn w:val="Standaard"/>
    <w:uiPriority w:val="34"/>
    <w:qFormat/>
    <w:rsid w:val="00B04AF8"/>
    <w:pPr>
      <w:widowControl/>
      <w:spacing w:after="160" w:line="259" w:lineRule="auto"/>
      <w:ind w:left="720"/>
      <w:contextualSpacing/>
      <w:jc w:val="left"/>
    </w:pPr>
    <w:rPr>
      <w:rFonts w:ascii="Calibri" w:eastAsia="Calibri" w:hAnsi="Calibri"/>
      <w:snapToGrid/>
      <w:sz w:val="22"/>
      <w:szCs w:val="22"/>
      <w:lang w:eastAsia="en-US"/>
    </w:rPr>
  </w:style>
  <w:style w:type="character" w:styleId="Verwijzingopmerking">
    <w:name w:val="annotation reference"/>
    <w:rsid w:val="00FA15D7"/>
    <w:rPr>
      <w:sz w:val="16"/>
      <w:szCs w:val="16"/>
    </w:rPr>
  </w:style>
  <w:style w:type="paragraph" w:styleId="Tekstopmerking">
    <w:name w:val="annotation text"/>
    <w:basedOn w:val="Standaard"/>
    <w:link w:val="TekstopmerkingChar"/>
    <w:rsid w:val="00FA15D7"/>
    <w:rPr>
      <w:sz w:val="20"/>
    </w:rPr>
  </w:style>
  <w:style w:type="character" w:customStyle="1" w:styleId="TekstopmerkingChar">
    <w:name w:val="Tekst opmerking Char"/>
    <w:link w:val="Tekstopmerking"/>
    <w:rsid w:val="00FA15D7"/>
    <w:rPr>
      <w:snapToGrid w:val="0"/>
    </w:rPr>
  </w:style>
  <w:style w:type="paragraph" w:styleId="Onderwerpvanopmerking">
    <w:name w:val="annotation subject"/>
    <w:basedOn w:val="Tekstopmerking"/>
    <w:next w:val="Tekstopmerking"/>
    <w:link w:val="OnderwerpvanopmerkingChar"/>
    <w:rsid w:val="00FA15D7"/>
    <w:rPr>
      <w:b/>
      <w:bCs/>
    </w:rPr>
  </w:style>
  <w:style w:type="character" w:customStyle="1" w:styleId="OnderwerpvanopmerkingChar">
    <w:name w:val="Onderwerp van opmerking Char"/>
    <w:link w:val="Onderwerpvanopmerking"/>
    <w:rsid w:val="00FA15D7"/>
    <w:rPr>
      <w:b/>
      <w:bCs/>
      <w:snapToGrid w:val="0"/>
    </w:rPr>
  </w:style>
  <w:style w:type="character" w:customStyle="1" w:styleId="VoettekstChar">
    <w:name w:val="Voettekst Char"/>
    <w:basedOn w:val="Standaardalinea-lettertype"/>
    <w:link w:val="Voettekst"/>
    <w:uiPriority w:val="99"/>
    <w:rsid w:val="00743C79"/>
    <w:rPr>
      <w:snapToGrid w:val="0"/>
      <w:sz w:val="24"/>
    </w:rPr>
  </w:style>
  <w:style w:type="paragraph" w:styleId="Revisie">
    <w:name w:val="Revision"/>
    <w:hidden/>
    <w:uiPriority w:val="99"/>
    <w:semiHidden/>
    <w:rsid w:val="007E004E"/>
    <w:rPr>
      <w:snapToGrid w:val="0"/>
      <w:sz w:val="24"/>
    </w:rPr>
  </w:style>
  <w:style w:type="paragraph" w:styleId="Geenafstand">
    <w:name w:val="No Spacing"/>
    <w:uiPriority w:val="1"/>
    <w:qFormat/>
    <w:rsid w:val="00E0782A"/>
    <w:pPr>
      <w:widowControl w:val="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C2295A8280C40AE9309EA029CA079" ma:contentTypeVersion="20" ma:contentTypeDescription="Een nieuw document maken." ma:contentTypeScope="" ma:versionID="69e95ac5c41b4fa01eb62ef8d5cc4cd4">
  <xsd:schema xmlns:xsd="http://www.w3.org/2001/XMLSchema" xmlns:xs="http://www.w3.org/2001/XMLSchema" xmlns:p="http://schemas.microsoft.com/office/2006/metadata/properties" xmlns:ns2="9ec52c4d-683b-4d06-9508-48006bdf4e73" xmlns:ns3="fd932caf-e199-477e-84dd-6ec3f1ca69c4" targetNamespace="http://schemas.microsoft.com/office/2006/metadata/properties" ma:root="true" ma:fieldsID="99c0fa6e4083127146fa4759cd550558" ns2:_="" ns3:_="">
    <xsd:import namespace="9ec52c4d-683b-4d06-9508-48006bdf4e73"/>
    <xsd:import namespace="fd932caf-e199-477e-84dd-6ec3f1ca69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KeywordTaxHTField"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2c4d-683b-4d06-9508-48006bdf4e7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Ondernemingstrefwoorden" ma:fieldId="{23f27201-bee3-471e-b2e7-b64fd8b7ca38}" ma:taxonomyMulti="true" ma:sspId="95868d51-1ce1-47c1-b219-29ff09055569"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1e4f1bf7-bff4-4825-b053-ab02dd1dbfe7}" ma:internalName="TaxCatchAll" ma:showField="CatchAllData" ma:web="9ec52c4d-683b-4d06-9508-48006bdf4e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32caf-e199-477e-84dd-6ec3f1ca69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95868d51-1ce1-47c1-b219-29ff09055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c52c4d-683b-4d06-9508-48006bdf4e73" xsi:nil="true"/>
    <lcf76f155ced4ddcb4097134ff3c332f xmlns="fd932caf-e199-477e-84dd-6ec3f1ca69c4">
      <Terms xmlns="http://schemas.microsoft.com/office/infopath/2007/PartnerControls"/>
    </lcf76f155ced4ddcb4097134ff3c332f>
    <TaxKeywordTaxHTField xmlns="9ec52c4d-683b-4d06-9508-48006bdf4e73">
      <Terms xmlns="http://schemas.microsoft.com/office/infopath/2007/PartnerControls"/>
    </TaxKeywordTaxHTField>
    <SharedWithUsers xmlns="9ec52c4d-683b-4d06-9508-48006bdf4e73">
      <UserInfo>
        <DisplayName>Bestuur Transvisie</DisplayName>
        <AccountId>18</AccountId>
        <AccountType/>
      </UserInfo>
      <UserInfo>
        <DisplayName>Rien Kooij</DisplayName>
        <AccountId>534</AccountId>
        <AccountType/>
      </UserInfo>
    </SharedWithUsers>
  </documentManagement>
</p:properties>
</file>

<file path=customXml/itemProps1.xml><?xml version="1.0" encoding="utf-8"?>
<ds:datastoreItem xmlns:ds="http://schemas.openxmlformats.org/officeDocument/2006/customXml" ds:itemID="{95AFA93D-7544-492F-B48F-47385EB0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2c4d-683b-4d06-9508-48006bdf4e73"/>
    <ds:schemaRef ds:uri="fd932caf-e199-477e-84dd-6ec3f1ca6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AE3BA-1597-4D4B-9023-B390568C7E2B}">
  <ds:schemaRefs>
    <ds:schemaRef ds:uri="http://schemas.microsoft.com/office/2006/metadata/longProperties"/>
  </ds:schemaRefs>
</ds:datastoreItem>
</file>

<file path=customXml/itemProps3.xml><?xml version="1.0" encoding="utf-8"?>
<ds:datastoreItem xmlns:ds="http://schemas.openxmlformats.org/officeDocument/2006/customXml" ds:itemID="{40D29C2F-632D-4C73-9A64-2A04A57941A3}">
  <ds:schemaRefs>
    <ds:schemaRef ds:uri="http://schemas.microsoft.com/sharepoint/v3/contenttype/forms"/>
  </ds:schemaRefs>
</ds:datastoreItem>
</file>

<file path=customXml/itemProps4.xml><?xml version="1.0" encoding="utf-8"?>
<ds:datastoreItem xmlns:ds="http://schemas.openxmlformats.org/officeDocument/2006/customXml" ds:itemID="{04794A6F-CD31-4E68-BBF8-26BA689DA78A}">
  <ds:schemaRefs>
    <ds:schemaRef ds:uri="http://schemas.microsoft.com/office/2006/metadata/properties"/>
    <ds:schemaRef ds:uri="http://schemas.microsoft.com/office/infopath/2007/PartnerControls"/>
    <ds:schemaRef ds:uri="9ec52c4d-683b-4d06-9508-48006bdf4e73"/>
    <ds:schemaRef ds:uri="fd932caf-e199-477e-84dd-6ec3f1ca69c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2842</Words>
  <Characters>15633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model1</dc:creator>
  <cp:keywords/>
  <dc:description/>
  <cp:lastModifiedBy>José van Ooijen</cp:lastModifiedBy>
  <cp:revision>4</cp:revision>
  <dcterms:created xsi:type="dcterms:W3CDTF">2026-05-18T10:29:00Z</dcterms:created>
  <dcterms:modified xsi:type="dcterms:W3CDTF">2026-05-18T10:38:00Z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Peet Jacobs</vt:lpwstr>
  </property>
  <property fmtid="{D5CDD505-2E9C-101B-9397-08002B2CF9AE}" pid="3" name="Order">
    <vt:lpwstr>7700.00000000000</vt:lpwstr>
  </property>
  <property fmtid="{D5CDD505-2E9C-101B-9397-08002B2CF9AE}" pid="4" name="ComplianceAssetId">
    <vt:lpwstr/>
  </property>
  <property fmtid="{D5CDD505-2E9C-101B-9397-08002B2CF9AE}" pid="5" name="SharedWithUsers">
    <vt:lpwstr>18;#Bestuur Transvisie;#534;#Rien Kooij</vt:lpwstr>
  </property>
  <property fmtid="{D5CDD505-2E9C-101B-9397-08002B2CF9AE}" pid="6" name="_ExtendedDescription">
    <vt:lpwstr/>
  </property>
  <property fmtid="{D5CDD505-2E9C-101B-9397-08002B2CF9AE}" pid="7" name="display_urn:schemas-microsoft-com:office:office#Author">
    <vt:lpwstr>Peet Jacobs</vt:lpwstr>
  </property>
  <property fmtid="{D5CDD505-2E9C-101B-9397-08002B2CF9AE}" pid="8" name="ContentTypeId">
    <vt:lpwstr>0x01010077EC2295A8280C40AE9309EA029CA079</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display_urn:schemas-microsoft-com:office:office#SharedWithUsers">
    <vt:lpwstr>Bestuur Transvisie;Rien Kooij</vt:lpwstr>
  </property>
  <property fmtid="{D5CDD505-2E9C-101B-9397-08002B2CF9AE}" pid="13" name="TaxKeyword">
    <vt:lpwstr/>
  </property>
  <property fmtid="{D5CDD505-2E9C-101B-9397-08002B2CF9AE}" pid="14" name="MediaServiceImageTags">
    <vt:lpwstr/>
  </property>
</Properties>
</file>